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03" w:rsidRDefault="00BB2B03" w:rsidP="00474B7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sdt>
      <w:sdtPr>
        <w:rPr>
          <w:rFonts w:eastAsia="Calibri"/>
          <w:sz w:val="22"/>
          <w:szCs w:val="22"/>
          <w:lang w:eastAsia="en-US"/>
        </w:rPr>
        <w:id w:val="2108531007"/>
        <w:docPartObj>
          <w:docPartGallery w:val="Cover Pages"/>
          <w:docPartUnique/>
        </w:docPartObj>
      </w:sdtPr>
      <w:sdtEndPr/>
      <w:sdtContent>
        <w:p w:rsidR="00C975AF" w:rsidRPr="00C975AF" w:rsidRDefault="00C975AF" w:rsidP="00474B76">
          <w:pPr>
            <w:spacing w:line="360" w:lineRule="auto"/>
            <w:jc w:val="both"/>
            <w:rPr>
              <w:rFonts w:eastAsia="Calibri"/>
              <w:sz w:val="22"/>
              <w:szCs w:val="22"/>
              <w:lang w:eastAsia="en-US"/>
            </w:rPr>
          </w:pPr>
        </w:p>
        <w:p w:rsidR="00C975AF" w:rsidRPr="00C975AF" w:rsidRDefault="00C975AF" w:rsidP="00474B76">
          <w:pPr>
            <w:spacing w:line="360" w:lineRule="auto"/>
            <w:jc w:val="both"/>
            <w:rPr>
              <w:rFonts w:eastAsia="Calibri"/>
              <w:sz w:val="22"/>
              <w:szCs w:val="22"/>
              <w:lang w:eastAsia="en-US"/>
            </w:rPr>
          </w:pPr>
          <w:r w:rsidRPr="00C975AF">
            <w:rPr>
              <w:rFonts w:eastAsia="Calibri"/>
              <w:noProof/>
              <w:sz w:val="22"/>
              <w:szCs w:val="22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B83B77D" wp14:editId="3723168B">
                    <wp:simplePos x="0" y="0"/>
                    <wp:positionH relativeFrom="page">
                      <wp:posOffset>4004441</wp:posOffset>
                    </wp:positionH>
                    <wp:positionV relativeFrom="page">
                      <wp:posOffset>268014</wp:posOffset>
                    </wp:positionV>
                    <wp:extent cx="2364828" cy="2396358"/>
                    <wp:effectExtent l="0" t="0" r="0" b="4445"/>
                    <wp:wrapNone/>
                    <wp:docPr id="35" name="Pravokutnik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364828" cy="239635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C975AF" w:rsidRPr="00F165FE" w:rsidRDefault="00C975AF" w:rsidP="00C975AF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lang w:val="hr-HR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:lang w:val="hr-HR" w:eastAsia="hr-HR"/>
                                  </w:rPr>
                                  <w:drawing>
                                    <wp:inline distT="0" distB="0" distL="0" distR="0" wp14:anchorId="62C31861" wp14:editId="718B256A">
                                      <wp:extent cx="1509623" cy="1371601"/>
                                      <wp:effectExtent l="0" t="0" r="0" b="0"/>
                                      <wp:docPr id="2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ogo.jp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11416" cy="1373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avokutnik 35" o:spid="_x0000_s1026" style="position:absolute;left:0;text-align:left;margin-left:315.3pt;margin-top:21.1pt;width:186.2pt;height:188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" fillcolor="window" stroked="f" strokeweight="2pt">
                    <v:textbox inset="14.4pt,14.4pt,14.4pt,28.8pt">
                      <w:txbxContent>
                        <w:p w:rsidR="00C975AF" w:rsidRPr="00F165FE" w:rsidRDefault="00C975AF" w:rsidP="00C975AF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lang w:val="hr-HR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lang w:val="hr-HR" w:eastAsia="hr-HR"/>
                            </w:rPr>
                            <w:drawing>
                              <wp:inline distT="0" distB="0" distL="0" distR="0" wp14:anchorId="62C31861" wp14:editId="718B256A">
                                <wp:extent cx="1509623" cy="1371601"/>
                                <wp:effectExtent l="0" t="0" r="0" b="0"/>
                                <wp:docPr id="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.jpg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1416" cy="1373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C975AF">
            <w:rPr>
              <w:rFonts w:eastAsia="Calibri"/>
              <w:noProof/>
              <w:sz w:val="22"/>
              <w:szCs w:val="22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24AE22" wp14:editId="12392DD0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531235" cy="7040880"/>
                    <wp:effectExtent l="0" t="0" r="12065" b="20955"/>
                    <wp:wrapNone/>
                    <wp:docPr id="36" name="Pravokutnik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31476" cy="7040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5875" cap="flat" cmpd="sng" algn="ctr">
                              <a:solidFill>
                                <a:srgbClr val="EEECE1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24281" w:rsidRDefault="00524281" w:rsidP="0052428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id="Pravokutnik 36" o:spid="_x0000_s1027" style="position:absolute;left:0;text-align:left;margin-left:0;margin-top:0;width:278.05pt;height:554.4pt;z-index:251659264;visibility:visible;mso-wrap-style:square;mso-width-percent:0;mso-height-percent:700;mso-left-percent:440;mso-top-percent:25;mso-wrap-distance-left:9pt;mso-wrap-distance-top:0;mso-wrap-distance-right:9pt;mso-wrap-distance-bottom:0;mso-position-horizontal-relative:page;mso-position-vertical-relative:page;mso-width-percent: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" fillcolor="window" strokecolor="#948a54" strokeweight="1.25pt">
                    <v:textbox>
                      <w:txbxContent>
                        <w:p w:rsidR="00524281" w:rsidRDefault="00524281" w:rsidP="00524281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C975AF">
            <w:rPr>
              <w:rFonts w:eastAsia="Calibri"/>
              <w:noProof/>
              <w:sz w:val="22"/>
              <w:szCs w:val="22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69F47C6" wp14:editId="17914E2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1442" cy="10750164"/>
                    <wp:effectExtent l="0" t="0" r="1905" b="0"/>
                    <wp:wrapNone/>
                    <wp:docPr id="34" name="Pravokutnik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1442" cy="10750164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EECE1">
                                    <a:tint val="80000"/>
                                    <a:satMod val="300000"/>
                                  </a:srgbClr>
                                </a:gs>
                                <a:gs pos="100000">
                                  <a:srgbClr val="EEECE1">
                                    <a:shade val="30000"/>
                                    <a:satMod val="20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C975AF" w:rsidRDefault="00C975AF" w:rsidP="00C975A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805D83" w:rsidRDefault="00805D83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</w:p>
                              <w:p w:rsidR="00C975AF" w:rsidRPr="00D7485B" w:rsidRDefault="00C975AF" w:rsidP="00C975AF">
                                <w:pPr>
                                  <w:jc w:val="center"/>
                                  <w:rPr>
                                    <w:color w:val="000000" w:themeColor="text1"/>
                                    <w:lang w:val="hr-HR"/>
                                  </w:rPr>
                                </w:pPr>
                                <w:r w:rsidRPr="00D7485B">
                                  <w:rPr>
                                    <w:color w:val="000000" w:themeColor="text1"/>
                                    <w:lang w:val="hr-HR"/>
                                  </w:rPr>
                                  <w:t xml:space="preserve">Zagreb, </w:t>
                                </w:r>
                                <w:r w:rsidR="002F00A2">
                                  <w:rPr>
                                    <w:color w:val="000000" w:themeColor="text1"/>
                                    <w:lang w:val="hr-HR"/>
                                  </w:rPr>
                                  <w:t>prosinac</w:t>
                                </w:r>
                                <w:r w:rsidRPr="00D7485B">
                                  <w:rPr>
                                    <w:color w:val="000000" w:themeColor="text1"/>
                                    <w:lang w:val="hr-HR"/>
                                  </w:rPr>
                                  <w:t xml:space="preserve"> 201</w:t>
                                </w:r>
                                <w:r w:rsidR="002F00A2">
                                  <w:rPr>
                                    <w:color w:val="000000" w:themeColor="text1"/>
                                    <w:lang w:val="hr-HR"/>
                                  </w:rPr>
                                  <w:t>6</w:t>
                                </w:r>
                                <w:r w:rsidRPr="00D7485B">
                                  <w:rPr>
                                    <w:color w:val="000000" w:themeColor="text1"/>
                                    <w:lang w:val="hr-H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avokutnik 34" o:spid="_x0000_s1028" style="position:absolute;left:0;text-align:left;margin-left:0;margin-top:0;width:595.4pt;height:846.4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" fillcolor="#fcf7dd" stroked="f" strokeweight="2pt">
                    <v:fill color2="#8f8c7f" rotate="t" focusposition=".5,.5" focussize="" focus="100%" type="gradientRadial"/>
                    <v:path arrowok="t"/>
                    <v:textbox inset="21.6pt,,21.6pt">
                      <w:txbxContent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C975AF" w:rsidRDefault="00C975AF" w:rsidP="00C975AF">
                          <w:pPr>
                            <w:rPr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805D83" w:rsidRDefault="00805D83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</w:p>
                        <w:p w:rsidR="00C975AF" w:rsidRPr="00D7485B" w:rsidRDefault="00C975AF" w:rsidP="00C975AF">
                          <w:pPr>
                            <w:jc w:val="center"/>
                            <w:rPr>
                              <w:color w:val="000000" w:themeColor="text1"/>
                              <w:lang w:val="hr-HR"/>
                            </w:rPr>
                          </w:pPr>
                          <w:r w:rsidRPr="00D7485B">
                            <w:rPr>
                              <w:color w:val="000000" w:themeColor="text1"/>
                              <w:lang w:val="hr-HR"/>
                            </w:rPr>
                            <w:t xml:space="preserve">Zagreb, </w:t>
                          </w:r>
                          <w:r w:rsidR="002F00A2">
                            <w:rPr>
                              <w:color w:val="000000" w:themeColor="text1"/>
                              <w:lang w:val="hr-HR"/>
                            </w:rPr>
                            <w:t>prosinac</w:t>
                          </w:r>
                          <w:r w:rsidRPr="00D7485B">
                            <w:rPr>
                              <w:color w:val="000000" w:themeColor="text1"/>
                              <w:lang w:val="hr-HR"/>
                            </w:rPr>
                            <w:t xml:space="preserve"> 201</w:t>
                          </w:r>
                          <w:r w:rsidR="002F00A2">
                            <w:rPr>
                              <w:color w:val="000000" w:themeColor="text1"/>
                              <w:lang w:val="hr-HR"/>
                            </w:rPr>
                            <w:t>6</w:t>
                          </w:r>
                          <w:r w:rsidRPr="00D7485B">
                            <w:rPr>
                              <w:color w:val="000000" w:themeColor="text1"/>
                              <w:lang w:val="hr-HR"/>
                            </w:rPr>
                            <w:t>.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C975AF">
            <w:rPr>
              <w:rFonts w:eastAsia="Calibri"/>
              <w:noProof/>
              <w:sz w:val="22"/>
              <w:szCs w:val="22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C6FCBC4" wp14:editId="27E8EE6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Tekstni okvir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C975AF" w:rsidRDefault="00C975AF" w:rsidP="00C975AF">
                                <w:pPr>
                                  <w:pStyle w:val="Bezproreda1"/>
                                  <w:rPr>
                                    <w:color w:val="1F497D" w:themeColor="text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3" o:spid="_x0000_s1029" type="#_x0000_t202" style="position:absolute;left:0;text-align:left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" filled="f" stroked="f" strokeweight=".5pt">
                    <v:textbox style="mso-fit-shape-to-text:t">
                      <w:txbxContent>
                        <w:p w:rsidR="00C975AF" w:rsidRDefault="00C975AF" w:rsidP="00C975AF">
                          <w:pPr>
                            <w:pStyle w:val="Bezproreda1"/>
                            <w:rPr>
                              <w:color w:val="1F497D" w:themeColor="text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C975AF" w:rsidRPr="00C975AF" w:rsidRDefault="00C975AF" w:rsidP="00474B76">
          <w:pPr>
            <w:spacing w:line="360" w:lineRule="auto"/>
            <w:jc w:val="both"/>
            <w:rPr>
              <w:rFonts w:eastAsia="Calibri"/>
              <w:sz w:val="22"/>
              <w:szCs w:val="22"/>
              <w:lang w:eastAsia="en-US"/>
            </w:rPr>
          </w:pPr>
          <w:r w:rsidRPr="00C975AF">
            <w:rPr>
              <w:rFonts w:eastAsia="Calibri"/>
              <w:noProof/>
              <w:sz w:val="22"/>
              <w:szCs w:val="22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E0DC05A" wp14:editId="6099109D">
                    <wp:simplePos x="0" y="0"/>
                    <wp:positionH relativeFrom="page">
                      <wp:posOffset>3525982</wp:posOffset>
                    </wp:positionH>
                    <wp:positionV relativeFrom="page">
                      <wp:posOffset>4470111</wp:posOffset>
                    </wp:positionV>
                    <wp:extent cx="3089910" cy="2410691"/>
                    <wp:effectExtent l="0" t="0" r="0" b="0"/>
                    <wp:wrapSquare wrapText="bothSides"/>
                    <wp:docPr id="39" name="Tekstni okvir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89910" cy="24106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C94359"/>
                                    <w:sz w:val="48"/>
                                    <w:szCs w:val="48"/>
                                  </w:rPr>
                                  <w:alias w:val="Naslov"/>
                                  <w:id w:val="314850067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975AF" w:rsidRPr="00D7485B" w:rsidRDefault="00C975AF" w:rsidP="00C975AF">
                                    <w:pPr>
                                      <w:rPr>
                                        <w:b/>
                                        <w:color w:val="C94359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94359"/>
                                        <w:sz w:val="48"/>
                                        <w:szCs w:val="4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color w:val="C94359"/>
                                    <w:sz w:val="48"/>
                                    <w:szCs w:val="48"/>
                                    <w:lang w:eastAsia="en-US"/>
                                  </w:rPr>
                                  <w:alias w:val="Podnaslov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975AF" w:rsidRDefault="00805D83" w:rsidP="00C975AF">
                                    <w:pP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eastAsiaTheme="minorHAnsi"/>
                                        <w:b/>
                                        <w:color w:val="C94359"/>
                                        <w:sz w:val="48"/>
                                        <w:szCs w:val="48"/>
                                        <w:lang w:val="hr-HR" w:eastAsia="en-US"/>
                                      </w:rPr>
                                      <w:t>Strateški plan razvoja Hrvatskog zavoda za zaštitu zdravlja i sigurnost na radu 201</w:t>
                                    </w:r>
                                    <w:r w:rsidR="00661060">
                                      <w:rPr>
                                        <w:rFonts w:eastAsiaTheme="minorHAnsi"/>
                                        <w:b/>
                                        <w:color w:val="C94359"/>
                                        <w:sz w:val="48"/>
                                        <w:szCs w:val="48"/>
                                        <w:lang w:val="hr-HR" w:eastAsia="en-US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eastAsiaTheme="minorHAnsi"/>
                                        <w:b/>
                                        <w:color w:val="C94359"/>
                                        <w:sz w:val="48"/>
                                        <w:szCs w:val="48"/>
                                        <w:lang w:val="hr-HR" w:eastAsia="en-US"/>
                                      </w:rPr>
                                      <w:t>. – 20</w:t>
                                    </w:r>
                                    <w:r w:rsidR="00661060">
                                      <w:rPr>
                                        <w:rFonts w:eastAsiaTheme="minorHAnsi"/>
                                        <w:b/>
                                        <w:color w:val="C94359"/>
                                        <w:sz w:val="48"/>
                                        <w:szCs w:val="48"/>
                                        <w:lang w:val="hr-HR" w:eastAsia="en-US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eastAsiaTheme="minorHAnsi"/>
                                        <w:b/>
                                        <w:color w:val="C94359"/>
                                        <w:sz w:val="48"/>
                                        <w:szCs w:val="48"/>
                                        <w:lang w:val="hr-HR" w:eastAsia="en-US"/>
                                      </w:rPr>
                                      <w:t>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kstni okvir 39" o:spid="_x0000_s1030" type="#_x0000_t202" style="position:absolute;left:0;text-align:left;margin-left:277.65pt;margin-top:352pt;width:243.3pt;height:18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" filled="f" stroked="f" strokeweight=".5pt">
                    <v:textbox>
                      <w:txbxContent>
                        <w:sdt>
                          <w:sdtPr>
                            <w:rPr>
                              <w:b/>
                              <w:color w:val="C94359"/>
                              <w:sz w:val="48"/>
                              <w:szCs w:val="48"/>
                            </w:rPr>
                            <w:alias w:val="Naslov"/>
                            <w:id w:val="314850067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C975AF" w:rsidRPr="00D7485B" w:rsidRDefault="00C975AF" w:rsidP="00C975AF">
                              <w:pPr>
                                <w:rPr>
                                  <w:b/>
                                  <w:color w:val="C9435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color w:val="C94359"/>
                                  <w:sz w:val="48"/>
                                  <w:szCs w:val="4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eastAsiaTheme="minorHAnsi"/>
                              <w:b/>
                              <w:color w:val="C94359"/>
                              <w:sz w:val="48"/>
                              <w:szCs w:val="48"/>
                              <w:lang w:eastAsia="en-US"/>
                            </w:rPr>
                            <w:alias w:val="Podnaslov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C975AF" w:rsidRDefault="00805D83" w:rsidP="00C975AF">
                              <w:pP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eastAsiaTheme="minorHAnsi"/>
                                  <w:b/>
                                  <w:color w:val="C94359"/>
                                  <w:sz w:val="48"/>
                                  <w:szCs w:val="48"/>
                                  <w:lang w:val="hr-HR" w:eastAsia="en-US"/>
                                </w:rPr>
                                <w:t>Strateški plan razvoja Hrvatskog zavoda za zaštitu zdravlja i sigurnost na radu 201</w:t>
                              </w:r>
                              <w:r w:rsidR="00661060">
                                <w:rPr>
                                  <w:rFonts w:eastAsiaTheme="minorHAnsi"/>
                                  <w:b/>
                                  <w:color w:val="C94359"/>
                                  <w:sz w:val="48"/>
                                  <w:szCs w:val="48"/>
                                  <w:lang w:val="hr-HR" w:eastAsia="en-US"/>
                                </w:rPr>
                                <w:t>7</w:t>
                              </w:r>
                              <w:r>
                                <w:rPr>
                                  <w:rFonts w:eastAsiaTheme="minorHAnsi"/>
                                  <w:b/>
                                  <w:color w:val="C94359"/>
                                  <w:sz w:val="48"/>
                                  <w:szCs w:val="48"/>
                                  <w:lang w:val="hr-HR" w:eastAsia="en-US"/>
                                </w:rPr>
                                <w:t>. – 20</w:t>
                              </w:r>
                              <w:r w:rsidR="00661060">
                                <w:rPr>
                                  <w:rFonts w:eastAsiaTheme="minorHAnsi"/>
                                  <w:b/>
                                  <w:color w:val="C94359"/>
                                  <w:sz w:val="48"/>
                                  <w:szCs w:val="48"/>
                                  <w:lang w:val="hr-HR" w:eastAsia="en-US"/>
                                </w:rPr>
                                <w:t>20</w:t>
                              </w:r>
                              <w:r>
                                <w:rPr>
                                  <w:rFonts w:eastAsiaTheme="minorHAnsi"/>
                                  <w:b/>
                                  <w:color w:val="C94359"/>
                                  <w:sz w:val="48"/>
                                  <w:szCs w:val="48"/>
                                  <w:lang w:val="hr-HR" w:eastAsia="en-US"/>
                                </w:rPr>
                                <w:t>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C975AF">
            <w:rPr>
              <w:rFonts w:eastAsia="Calibri"/>
              <w:noProof/>
              <w:color w:val="71AF80"/>
              <w:sz w:val="22"/>
              <w:szCs w:val="22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1F41A8" wp14:editId="2926B61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3168650" cy="45085"/>
                    <wp:effectExtent l="0" t="0" r="0" b="0"/>
                    <wp:wrapNone/>
                    <wp:docPr id="37" name="Pravokutnik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68737" cy="45719"/>
                            </a:xfrm>
                            <a:prstGeom prst="rect">
                              <a:avLst/>
                            </a:prstGeom>
                            <a:solidFill>
                              <a:srgbClr val="71AF8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Pravokutnik 37" o:spid="_x0000_s1026" style="position:absolute;margin-left:0;margin-top:0;width:249.5pt;height:3.55pt;z-index:251662336;visibility:visible;mso-wrap-style:square;mso-width-percent:0;mso-height-percent:0;mso-left-percent:455;mso-top-percent:690;mso-wrap-distance-left:9pt;mso-wrap-distance-top:0;mso-wrap-distance-right:9pt;mso-wrap-distance-bottom:0;mso-position-horizontal-relative:page;mso-position-vertical-relative:page;mso-width-percent: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" fillcolor="#71af80" stroked="f" strokeweight="2pt">
                    <w10:wrap anchorx="page" anchory="page"/>
                  </v:rect>
                </w:pict>
              </mc:Fallback>
            </mc:AlternateContent>
          </w:r>
          <w:r w:rsidRPr="00C975AF">
            <w:rPr>
              <w:rFonts w:eastAsia="Calibri"/>
              <w:sz w:val="22"/>
              <w:szCs w:val="22"/>
              <w:lang w:eastAsia="en-US"/>
            </w:rPr>
            <w:br w:type="page"/>
          </w:r>
        </w:p>
      </w:sdtContent>
    </w:sdt>
    <w:p w:rsidR="00C975AF" w:rsidRPr="00C975AF" w:rsidRDefault="00C975AF" w:rsidP="00474B76">
      <w:pPr>
        <w:spacing w:line="360" w:lineRule="auto"/>
        <w:jc w:val="both"/>
        <w:rPr>
          <w:rFonts w:eastAsia="Calibri"/>
          <w:b/>
          <w:lang w:val="hr-HR" w:eastAsia="en-US"/>
        </w:rPr>
      </w:pPr>
      <w:r w:rsidRPr="00C975AF">
        <w:rPr>
          <w:rFonts w:eastAsia="Calibri"/>
          <w:b/>
          <w:lang w:val="hr-HR" w:eastAsia="en-US"/>
        </w:rPr>
        <w:t>Sadržaj:</w:t>
      </w: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hr-HR" w:eastAsia="zh-CN"/>
        </w:rPr>
        <w:id w:val="-1117830756"/>
        <w:docPartObj>
          <w:docPartGallery w:val="Table of Contents"/>
          <w:docPartUnique/>
        </w:docPartObj>
      </w:sdtPr>
      <w:sdtEndPr/>
      <w:sdtContent>
        <w:p w:rsidR="00200402" w:rsidRPr="00D318BF" w:rsidRDefault="00200402">
          <w:pPr>
            <w:pStyle w:val="TOCNaslov"/>
            <w:rPr>
              <w:rFonts w:ascii="Times New Roman" w:hAnsi="Times New Roman" w:cs="Times New Roman"/>
              <w:sz w:val="24"/>
              <w:szCs w:val="24"/>
            </w:rPr>
          </w:pPr>
        </w:p>
        <w:p w:rsidR="00200402" w:rsidRPr="00D318BF" w:rsidRDefault="009E24D6">
          <w:pPr>
            <w:pStyle w:val="Sadraj1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1. </w:t>
          </w:r>
          <w:r w:rsidR="00F2209E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</w:t>
          </w:r>
          <w:proofErr w:type="spellStart"/>
          <w:r w:rsidR="00200402" w:rsidRPr="00D318BF">
            <w:rPr>
              <w:rFonts w:ascii="Times New Roman" w:hAnsi="Times New Roman" w:cs="Times New Roman"/>
              <w:b/>
              <w:bCs/>
              <w:sz w:val="24"/>
              <w:szCs w:val="24"/>
            </w:rPr>
            <w:t>Uvod</w:t>
          </w:r>
          <w:proofErr w:type="spellEnd"/>
          <w:r w:rsidR="00200402" w:rsidRPr="00D318BF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200402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1</w:t>
          </w:r>
        </w:p>
        <w:p w:rsidR="00200402" w:rsidRPr="00D318BF" w:rsidRDefault="009E24D6" w:rsidP="00200402">
          <w:pPr>
            <w:pStyle w:val="Sadraj2"/>
            <w:rPr>
              <w:rFonts w:ascii="Times New Roman" w:hAnsi="Times New Roman" w:cs="Times New Roman"/>
              <w:sz w:val="24"/>
              <w:szCs w:val="24"/>
              <w:lang w:val="hr-HR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2. </w:t>
          </w:r>
          <w:r w:rsidR="00F2209E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proofErr w:type="spellStart"/>
          <w:r w:rsidR="00803D12">
            <w:rPr>
              <w:rFonts w:ascii="Times New Roman" w:hAnsi="Times New Roman" w:cs="Times New Roman"/>
              <w:sz w:val="24"/>
              <w:szCs w:val="24"/>
            </w:rPr>
            <w:t>Nacionalni</w:t>
          </w:r>
          <w:proofErr w:type="spellEnd"/>
          <w:r w:rsidR="00803D1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803D12">
            <w:rPr>
              <w:rFonts w:ascii="Times New Roman" w:hAnsi="Times New Roman" w:cs="Times New Roman"/>
              <w:sz w:val="24"/>
              <w:szCs w:val="24"/>
            </w:rPr>
            <w:t>okvir</w:t>
          </w:r>
          <w:proofErr w:type="spellEnd"/>
          <w:r w:rsidR="00200402" w:rsidRPr="00D318BF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D318BF" w:rsidRPr="00D318BF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200402" w:rsidRPr="00F2209E" w:rsidRDefault="009E24D6" w:rsidP="00200402">
          <w:pPr>
            <w:pStyle w:val="Sadraj2"/>
            <w:rPr>
              <w:rFonts w:ascii="Times New Roman" w:hAnsi="Times New Roman" w:cs="Times New Roman"/>
              <w:sz w:val="24"/>
              <w:szCs w:val="24"/>
              <w:lang w:val="hr-HR"/>
            </w:rPr>
          </w:pPr>
          <w:r w:rsidRPr="00F2209E">
            <w:rPr>
              <w:rFonts w:ascii="Times New Roman" w:hAnsi="Times New Roman" w:cs="Times New Roman"/>
              <w:sz w:val="24"/>
              <w:szCs w:val="24"/>
              <w:lang w:val="hr-HR"/>
            </w:rPr>
            <w:t xml:space="preserve">3. </w:t>
          </w:r>
          <w:r w:rsidR="00F2209E" w:rsidRPr="00F2209E">
            <w:rPr>
              <w:rFonts w:ascii="Times New Roman" w:hAnsi="Times New Roman" w:cs="Times New Roman"/>
              <w:sz w:val="24"/>
              <w:szCs w:val="24"/>
              <w:lang w:val="hr-HR"/>
            </w:rPr>
            <w:t xml:space="preserve">  </w:t>
          </w:r>
          <w:r w:rsidR="00803D12">
            <w:rPr>
              <w:rFonts w:ascii="Times New Roman" w:hAnsi="Times New Roman" w:cs="Times New Roman"/>
              <w:sz w:val="24"/>
              <w:szCs w:val="24"/>
              <w:lang w:val="hr-HR"/>
            </w:rPr>
            <w:t>Međunarodni okvir</w:t>
          </w:r>
          <w:r w:rsidR="00200402" w:rsidRPr="00D318BF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D318BF">
            <w:rPr>
              <w:rFonts w:ascii="Times New Roman" w:hAnsi="Times New Roman" w:cs="Times New Roman"/>
              <w:sz w:val="24"/>
              <w:szCs w:val="24"/>
              <w:lang w:val="hr-HR"/>
            </w:rPr>
            <w:t>2</w:t>
          </w:r>
        </w:p>
        <w:p w:rsidR="00200402" w:rsidRPr="00D318BF" w:rsidRDefault="009E24D6">
          <w:pPr>
            <w:pStyle w:val="Sadraj1"/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</w:pPr>
          <w:r w:rsidRPr="00F2209E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4. </w:t>
          </w:r>
          <w:r w:rsidR="00F2209E" w:rsidRPr="00F2209E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  </w:t>
          </w:r>
          <w:r w:rsidR="00D318BF" w:rsidRPr="00F2209E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Područje djelovanja - jačanje horizontalnih instrumenata</w:t>
          </w:r>
          <w:r w:rsidR="00200402" w:rsidRPr="00D318BF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2</w:t>
          </w:r>
        </w:p>
        <w:p w:rsidR="00D318BF" w:rsidRPr="00D318BF" w:rsidRDefault="009E24D6" w:rsidP="00D318BF">
          <w:pPr>
            <w:pStyle w:val="Sadraj1"/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5. </w:t>
          </w:r>
          <w:r w:rsidR="00F2209E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  </w:t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Strateški pravci razvoja Hrvatskog zavoda za zaštitu zdravlja i</w:t>
          </w:r>
          <w:r w:rsid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 s</w:t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igurnost na radu</w:t>
          </w:r>
          <w:r w:rsidR="00D318BF" w:rsidRPr="00D318BF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2</w:t>
          </w:r>
        </w:p>
        <w:p w:rsidR="00D318BF" w:rsidRPr="00D318BF" w:rsidRDefault="009E24D6" w:rsidP="00D318BF">
          <w:pPr>
            <w:pStyle w:val="Sadraj1"/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</w:pPr>
          <w:r w:rsidRPr="009E24D6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6. </w:t>
          </w:r>
          <w:r w:rsidR="00F2209E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  </w:t>
          </w:r>
          <w:r w:rsidR="00D318BF" w:rsidRPr="009E24D6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Plan ljudskih potencijala</w:t>
          </w:r>
          <w:r w:rsidR="00D318BF" w:rsidRPr="00D318BF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3</w:t>
          </w:r>
        </w:p>
        <w:p w:rsidR="00D318BF" w:rsidRPr="00D318BF" w:rsidRDefault="009E24D6" w:rsidP="00D318BF">
          <w:pPr>
            <w:pStyle w:val="Sadraj1"/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</w:pPr>
          <w:r w:rsidRPr="009E24D6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7. </w:t>
          </w:r>
          <w:r w:rsidR="00F2209E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  </w:t>
          </w:r>
          <w:r w:rsidR="00D318BF" w:rsidRPr="009E24D6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Vizija</w:t>
          </w:r>
          <w:r w:rsidR="00D318BF" w:rsidRPr="00D318BF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3</w:t>
          </w:r>
        </w:p>
        <w:p w:rsidR="00D318BF" w:rsidRPr="00D318BF" w:rsidRDefault="009E24D6" w:rsidP="00D318BF">
          <w:pPr>
            <w:pStyle w:val="Sadraj1"/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8. </w:t>
          </w:r>
          <w:r w:rsidR="00F2209E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  </w:t>
          </w:r>
          <w:r w:rsidR="00D318BF" w:rsidRPr="009E24D6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Misija</w:t>
          </w:r>
          <w:r w:rsidR="00D318BF" w:rsidRPr="00D318BF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4</w:t>
          </w:r>
        </w:p>
        <w:p w:rsidR="00D318BF" w:rsidRPr="00D318BF" w:rsidRDefault="009E24D6" w:rsidP="00D318BF">
          <w:pPr>
            <w:pStyle w:val="Sadraj1"/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hr-HR"/>
            </w:rPr>
            <w:t xml:space="preserve">9. </w:t>
          </w:r>
          <w:r w:rsidR="00F2209E">
            <w:rPr>
              <w:rFonts w:ascii="Times New Roman" w:hAnsi="Times New Roman" w:cs="Times New Roman"/>
              <w:b/>
              <w:sz w:val="24"/>
              <w:szCs w:val="24"/>
              <w:lang w:val="hr-HR"/>
            </w:rPr>
            <w:t xml:space="preserve">  </w:t>
          </w:r>
          <w:r w:rsidR="00D318BF" w:rsidRPr="009E24D6">
            <w:rPr>
              <w:rFonts w:ascii="Times New Roman" w:hAnsi="Times New Roman" w:cs="Times New Roman"/>
              <w:b/>
              <w:sz w:val="24"/>
              <w:szCs w:val="24"/>
              <w:lang w:val="hr-HR"/>
            </w:rPr>
            <w:t>SWOT analiza</w:t>
          </w:r>
          <w:r w:rsidR="00D318BF" w:rsidRPr="00D318BF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4</w:t>
          </w:r>
        </w:p>
        <w:p w:rsidR="00D318BF" w:rsidRPr="00D318BF" w:rsidRDefault="009E24D6" w:rsidP="00D318BF">
          <w:pPr>
            <w:pStyle w:val="Sadraj1"/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10. </w:t>
          </w:r>
          <w:r w:rsidR="00D318BF" w:rsidRPr="009E24D6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Opći </w:t>
          </w:r>
          <w:r w:rsidR="00E76AD1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cilj</w:t>
          </w:r>
          <w:r w:rsidR="00D318BF" w:rsidRPr="00D318BF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5</w:t>
          </w:r>
        </w:p>
        <w:p w:rsidR="00F2209E" w:rsidRDefault="009E24D6" w:rsidP="00F2209E">
          <w:pPr>
            <w:pStyle w:val="Sadraj1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11. </w:t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Specifični ciljevi i očekivani rezultati razvoja zaštite zdravlja i sigurnosti na</w:t>
          </w:r>
          <w:r w:rsidR="00F2209E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 radu u</w:t>
          </w:r>
        </w:p>
        <w:p w:rsidR="00D318BF" w:rsidRPr="00D318BF" w:rsidRDefault="00F2209E" w:rsidP="00F2209E">
          <w:pPr>
            <w:pStyle w:val="Sadraj1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 xml:space="preserve">      razdoblju 201</w:t>
          </w:r>
          <w:r w:rsidR="00826F39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7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. – 20</w:t>
          </w:r>
          <w:r w:rsidR="00826F39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20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.</w:t>
          </w:r>
          <w:r w:rsidR="00D318BF" w:rsidRPr="00D318BF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D318BF" w:rsidRPr="00D318BF">
            <w:rPr>
              <w:rFonts w:ascii="Times New Roman" w:hAnsi="Times New Roman" w:cs="Times New Roman"/>
              <w:b/>
              <w:bCs/>
              <w:sz w:val="24"/>
              <w:szCs w:val="24"/>
              <w:lang w:val="hr-HR"/>
            </w:rPr>
            <w:t>5</w:t>
          </w:r>
        </w:p>
        <w:p w:rsidR="00200402" w:rsidRPr="00D318BF" w:rsidRDefault="00526336" w:rsidP="00D318BF">
          <w:pPr>
            <w:rPr>
              <w:lang w:val="hr-HR" w:eastAsia="en-GB"/>
            </w:rPr>
          </w:pPr>
        </w:p>
      </w:sdtContent>
    </w:sdt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  <w:sectPr w:rsidR="00C975AF" w:rsidRPr="00C975AF" w:rsidSect="00E14686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C975AF">
        <w:rPr>
          <w:rFonts w:eastAsia="Calibri"/>
          <w:lang w:val="hr-HR" w:eastAsia="en-US"/>
        </w:rPr>
        <w:br w:type="page"/>
      </w:r>
    </w:p>
    <w:p w:rsidR="00C975AF" w:rsidRPr="00C975AF" w:rsidRDefault="00C975AF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r w:rsidRPr="00C975AF">
        <w:rPr>
          <w:rFonts w:eastAsia="Calibri"/>
          <w:b/>
          <w:lang w:val="hr-HR" w:eastAsia="en-US"/>
        </w:rPr>
        <w:t>Uvod</w:t>
      </w:r>
    </w:p>
    <w:p w:rsidR="00C975AF" w:rsidRPr="00C975AF" w:rsidRDefault="00C975AF" w:rsidP="00474B76">
      <w:pPr>
        <w:spacing w:line="360" w:lineRule="auto"/>
        <w:contextualSpacing/>
        <w:jc w:val="both"/>
        <w:rPr>
          <w:rFonts w:eastAsia="Calibri"/>
          <w:sz w:val="20"/>
          <w:szCs w:val="20"/>
          <w:lang w:val="hr-HR" w:eastAsia="en-US"/>
        </w:rPr>
      </w:pPr>
    </w:p>
    <w:p w:rsidR="00C975AF" w:rsidRPr="00C975AF" w:rsidRDefault="00C975AF" w:rsidP="00474B76">
      <w:pPr>
        <w:spacing w:line="360" w:lineRule="auto"/>
        <w:contextualSpacing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Područje djelovanja zaštite</w:t>
      </w:r>
      <w:r w:rsidR="00884700">
        <w:rPr>
          <w:rFonts w:eastAsia="Calibri"/>
          <w:lang w:val="hr-HR" w:eastAsia="en-US"/>
        </w:rPr>
        <w:t xml:space="preserve"> zdravlja i sigurnosti na radu </w:t>
      </w:r>
      <w:r w:rsidRPr="00C975AF">
        <w:rPr>
          <w:rFonts w:eastAsia="Calibri"/>
          <w:lang w:val="hr-HR" w:eastAsia="en-US"/>
        </w:rPr>
        <w:t>obuhvaća zdravstvene, tehničke,  pravne, socijalne i druge mjere i aktivnosti kojima je svrha spriječiti, otkloniti ili ublažiti opasnosti i štetnosti koje mogu ugroziti život i zdravlje osoba na radu te skrbiti o posljedicama.</w:t>
      </w:r>
      <w:r w:rsidR="003F7117">
        <w:rPr>
          <w:rFonts w:eastAsia="Calibri"/>
          <w:lang w:val="hr-HR" w:eastAsia="en-US"/>
        </w:rPr>
        <w:t xml:space="preserve"> Učinkovita primjena zaštite zdravlja i sigurnosti na radu ključni je čimbenik u održavanju radne sposobnosti radnika, konkurentnosti poduzeća a time i održivom nacionalnom gospodarstvu .</w:t>
      </w:r>
    </w:p>
    <w:p w:rsidR="00C975AF" w:rsidRDefault="00C975AF" w:rsidP="00474B76">
      <w:pPr>
        <w:spacing w:line="360" w:lineRule="auto"/>
        <w:contextualSpacing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Hrvatski zavod za zaštitu zdravlja i sigurnost na radu je zdravstvena ustanova za obavljanje djelatnosti medicine rada</w:t>
      </w:r>
      <w:r w:rsidR="00661060">
        <w:rPr>
          <w:rFonts w:eastAsia="Calibri"/>
          <w:lang w:val="hr-HR" w:eastAsia="en-US"/>
        </w:rPr>
        <w:t xml:space="preserve"> te</w:t>
      </w:r>
      <w:r w:rsidRPr="00C975AF">
        <w:rPr>
          <w:rFonts w:eastAsia="Calibri"/>
          <w:lang w:val="hr-HR" w:eastAsia="en-US"/>
        </w:rPr>
        <w:t xml:space="preserve"> praćenje stanja i unapređenje sigurnosti na radu. Djelatnost i zadaće HZZZSR-a određene su Zakonom o zdravstvenoj zaštiti i Zakonom o zaštiti na radu.  </w:t>
      </w:r>
    </w:p>
    <w:p w:rsidR="00826F39" w:rsidRPr="00C975AF" w:rsidRDefault="00826F39" w:rsidP="00474B76">
      <w:pPr>
        <w:spacing w:line="360" w:lineRule="auto"/>
        <w:contextualSpacing/>
        <w:jc w:val="both"/>
        <w:rPr>
          <w:rFonts w:eastAsia="Calibri"/>
          <w:lang w:val="hr-HR" w:eastAsia="en-US"/>
        </w:rPr>
      </w:pPr>
    </w:p>
    <w:p w:rsidR="00803D12" w:rsidRDefault="00803D12" w:rsidP="00474B76">
      <w:p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r>
        <w:rPr>
          <w:rFonts w:eastAsia="Calibri"/>
          <w:b/>
          <w:noProof/>
          <w:lang w:val="hr-HR" w:eastAsia="hr-HR"/>
        </w:rPr>
        <w:drawing>
          <wp:inline distT="0" distB="0" distL="0" distR="0" wp14:anchorId="4878BA3D" wp14:editId="5A8D9BE9">
            <wp:extent cx="5760720" cy="2930606"/>
            <wp:effectExtent l="0" t="0" r="0" b="3175"/>
            <wp:docPr id="3" name="Slika 3" descr="C:\Users\jkrainz\AppData\Local\Microsoft\Windows\INetCache\Content.Outlook\H4IRD7L1\org_struk_bez_ma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rainz\AppData\Local\Microsoft\Windows\INetCache\Content.Outlook\H4IRD7L1\org_struk_bez_maslov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D12" w:rsidRDefault="00803D12" w:rsidP="00474B76">
      <w:p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</w:p>
    <w:p w:rsidR="00474B76" w:rsidRPr="00C975AF" w:rsidRDefault="00474B76" w:rsidP="00474B76">
      <w:p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</w:p>
    <w:p w:rsidR="00C975AF" w:rsidRPr="004E01AC" w:rsidRDefault="00803D12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r>
        <w:rPr>
          <w:rFonts w:eastAsia="Calibri"/>
          <w:b/>
          <w:lang w:val="hr-HR" w:eastAsia="en-US"/>
        </w:rPr>
        <w:t>Nacionalni okvir</w:t>
      </w:r>
      <w:r w:rsidR="00C975AF" w:rsidRPr="004E01AC">
        <w:rPr>
          <w:rFonts w:eastAsia="Calibri"/>
          <w:b/>
          <w:lang w:val="hr-HR" w:eastAsia="en-US"/>
        </w:rPr>
        <w:t xml:space="preserve"> </w:t>
      </w:r>
    </w:p>
    <w:p w:rsidR="00474B76" w:rsidRPr="00C975AF" w:rsidRDefault="00474B76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Strateški plan djelovanja Hrvatskog zavoda za zaštitu zdravlja i sigurnost na radu naslanja se na nacionalne strateške dokumente: Strateški plan Ministarstva zdrav</w:t>
      </w:r>
      <w:r w:rsidR="002F00A2">
        <w:rPr>
          <w:rFonts w:eastAsia="Calibri"/>
          <w:lang w:val="hr-HR" w:eastAsia="en-US"/>
        </w:rPr>
        <w:t>stva</w:t>
      </w:r>
      <w:r w:rsidRPr="00C975AF">
        <w:rPr>
          <w:rFonts w:eastAsia="Calibri"/>
          <w:lang w:val="hr-HR" w:eastAsia="en-US"/>
        </w:rPr>
        <w:t xml:space="preserve"> za razdoblje 201</w:t>
      </w:r>
      <w:r w:rsidR="002F00A2">
        <w:rPr>
          <w:rFonts w:eastAsia="Calibri"/>
          <w:lang w:val="hr-HR" w:eastAsia="en-US"/>
        </w:rPr>
        <w:t>6</w:t>
      </w:r>
      <w:r w:rsidRPr="00C975AF">
        <w:rPr>
          <w:rFonts w:eastAsia="Calibri"/>
          <w:lang w:val="hr-HR" w:eastAsia="en-US"/>
        </w:rPr>
        <w:t>. – 20</w:t>
      </w:r>
      <w:r w:rsidR="002F00A2">
        <w:rPr>
          <w:rFonts w:eastAsia="Calibri"/>
          <w:lang w:val="hr-HR" w:eastAsia="en-US"/>
        </w:rPr>
        <w:t>18</w:t>
      </w:r>
      <w:r w:rsidRPr="00C975AF">
        <w:rPr>
          <w:rFonts w:eastAsia="Calibri"/>
          <w:lang w:val="hr-HR" w:eastAsia="en-US"/>
        </w:rPr>
        <w:t xml:space="preserve">., </w:t>
      </w:r>
      <w:r w:rsidR="005F2E52" w:rsidRPr="005F2E52">
        <w:rPr>
          <w:lang w:val="hr-HR"/>
        </w:rPr>
        <w:t>Nacionalna strategija razvoja zdravstva 2012.</w:t>
      </w:r>
      <w:r w:rsidR="00884700">
        <w:rPr>
          <w:lang w:val="hr-HR"/>
        </w:rPr>
        <w:t xml:space="preserve"> </w:t>
      </w:r>
      <w:r w:rsidR="00884700" w:rsidRPr="00C975AF">
        <w:rPr>
          <w:rFonts w:eastAsia="Calibri"/>
          <w:lang w:val="hr-HR" w:eastAsia="en-US"/>
        </w:rPr>
        <w:t>–</w:t>
      </w:r>
      <w:r w:rsidR="00884700">
        <w:rPr>
          <w:rFonts w:eastAsia="Calibri"/>
          <w:lang w:val="hr-HR" w:eastAsia="en-US"/>
        </w:rPr>
        <w:t xml:space="preserve"> </w:t>
      </w:r>
      <w:r w:rsidR="005F2E52" w:rsidRPr="005F2E52">
        <w:rPr>
          <w:lang w:val="hr-HR"/>
        </w:rPr>
        <w:t>2020.</w:t>
      </w:r>
      <w:r w:rsidR="0055721A">
        <w:rPr>
          <w:lang w:val="hr-HR"/>
        </w:rPr>
        <w:t>,</w:t>
      </w:r>
      <w:r w:rsidR="005F2E52" w:rsidRPr="005F2E52">
        <w:rPr>
          <w:lang w:val="hr-HR"/>
        </w:rPr>
        <w:t xml:space="preserve"> </w:t>
      </w:r>
      <w:r w:rsidRPr="00C975AF">
        <w:rPr>
          <w:rFonts w:eastAsia="Calibri"/>
          <w:lang w:val="hr-HR" w:eastAsia="en-US"/>
        </w:rPr>
        <w:t xml:space="preserve">Strateški plan razvoja javnog zdravstva za razdoblje 2013. – 2015., te Nacionalni program zaštite zdravlja i sigurnost na radu </w:t>
      </w:r>
      <w:r w:rsidR="0061750A">
        <w:rPr>
          <w:rFonts w:eastAsia="Calibri"/>
          <w:lang w:val="hr-HR" w:eastAsia="en-US"/>
        </w:rPr>
        <w:t xml:space="preserve">osoba zaposlenih u djelatnosti zdravstva od </w:t>
      </w:r>
      <w:r w:rsidRPr="00C975AF">
        <w:rPr>
          <w:rFonts w:eastAsia="Calibri"/>
          <w:lang w:val="hr-HR" w:eastAsia="en-US"/>
        </w:rPr>
        <w:t>20</w:t>
      </w:r>
      <w:r w:rsidR="0061750A">
        <w:rPr>
          <w:rFonts w:eastAsia="Calibri"/>
          <w:lang w:val="hr-HR" w:eastAsia="en-US"/>
        </w:rPr>
        <w:t>15</w:t>
      </w:r>
      <w:r w:rsidRPr="00C975AF">
        <w:rPr>
          <w:rFonts w:eastAsia="Calibri"/>
          <w:lang w:val="hr-HR" w:eastAsia="en-US"/>
        </w:rPr>
        <w:t>.</w:t>
      </w:r>
      <w:r w:rsidR="00884700" w:rsidRPr="00884700">
        <w:rPr>
          <w:rFonts w:eastAsia="Calibri"/>
          <w:lang w:val="hr-HR" w:eastAsia="en-US"/>
        </w:rPr>
        <w:t xml:space="preserve"> </w:t>
      </w:r>
      <w:r w:rsidR="00884700" w:rsidRPr="00C975AF">
        <w:rPr>
          <w:rFonts w:eastAsia="Calibri"/>
          <w:lang w:val="hr-HR" w:eastAsia="en-US"/>
        </w:rPr>
        <w:t>–</w:t>
      </w:r>
      <w:r w:rsidRPr="00C975AF">
        <w:rPr>
          <w:rFonts w:eastAsia="Calibri"/>
          <w:lang w:val="hr-HR" w:eastAsia="en-US"/>
        </w:rPr>
        <w:t xml:space="preserve"> 20</w:t>
      </w:r>
      <w:r w:rsidR="0061750A">
        <w:rPr>
          <w:rFonts w:eastAsia="Calibri"/>
          <w:lang w:val="hr-HR" w:eastAsia="en-US"/>
        </w:rPr>
        <w:t>20.</w:t>
      </w:r>
    </w:p>
    <w:p w:rsidR="00C975AF" w:rsidRPr="00C975AF" w:rsidRDefault="00C975AF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</w:p>
    <w:p w:rsidR="00C975AF" w:rsidRPr="00474B76" w:rsidRDefault="00803D12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lang w:val="hr-HR" w:eastAsia="en-US"/>
        </w:rPr>
      </w:pPr>
      <w:r>
        <w:rPr>
          <w:rFonts w:eastAsia="Calibri"/>
          <w:b/>
          <w:lang w:val="hr-HR" w:eastAsia="en-US"/>
        </w:rPr>
        <w:t>Međunarodni okvir</w:t>
      </w:r>
    </w:p>
    <w:p w:rsidR="00474B76" w:rsidRPr="00C975AF" w:rsidRDefault="00474B76" w:rsidP="00474B76">
      <w:pPr>
        <w:spacing w:line="360" w:lineRule="auto"/>
        <w:contextualSpacing/>
        <w:jc w:val="both"/>
        <w:rPr>
          <w:rFonts w:eastAsia="Calibri"/>
          <w:lang w:val="hr-HR" w:eastAsia="en-US"/>
        </w:rPr>
      </w:pPr>
    </w:p>
    <w:p w:rsidR="00C10884" w:rsidRPr="00C10884" w:rsidRDefault="00C975AF" w:rsidP="00C10884">
      <w:pPr>
        <w:spacing w:line="360" w:lineRule="auto"/>
        <w:jc w:val="both"/>
        <w:rPr>
          <w:rFonts w:eastAsia="Times New Roman"/>
          <w:lang w:val="hr-HR" w:eastAsia="hr-HR"/>
        </w:rPr>
      </w:pPr>
      <w:r w:rsidRPr="00C975AF">
        <w:rPr>
          <w:rFonts w:eastAsia="Calibri"/>
          <w:lang w:val="hr-HR" w:eastAsia="en-US"/>
        </w:rPr>
        <w:t>Međunarodni strateški dokumenti na koje se naslanjaju nacionalni strateški dokumenti i Strateški plan Hrvatskog zavoda za zaštitu zdravlja i sigurnost na radu su: Europa 2020 - Europska strategija za pametan, održiv i uključiv rast, Europski strateški okvir za zaštitu zdravlja i sigurnost na radu za razdoblje 2014. – 2020., te Globalni akcijski plan o zdravlju radnika Svjetske zdravstvene organizacije za razdoblje 2008. – 2017</w:t>
      </w:r>
      <w:r w:rsidRPr="00C10884">
        <w:rPr>
          <w:rFonts w:eastAsia="Calibri"/>
          <w:lang w:val="hr-HR" w:eastAsia="en-US"/>
        </w:rPr>
        <w:t xml:space="preserve">. </w:t>
      </w:r>
      <w:r w:rsidR="00C10884" w:rsidRPr="00C10884">
        <w:rPr>
          <w:rFonts w:eastAsia="Times New Roman"/>
          <w:lang w:val="hr-HR" w:eastAsia="hr-HR"/>
        </w:rPr>
        <w:t>Strategij</w:t>
      </w:r>
      <w:r w:rsidR="00C10884">
        <w:rPr>
          <w:rFonts w:eastAsia="Times New Roman"/>
          <w:lang w:val="hr-HR" w:eastAsia="hr-HR"/>
        </w:rPr>
        <w:t xml:space="preserve">a </w:t>
      </w:r>
      <w:r w:rsidR="00C10884" w:rsidRPr="00C10884">
        <w:rPr>
          <w:rFonts w:eastAsia="Times New Roman"/>
          <w:lang w:val="hr-HR" w:eastAsia="hr-HR"/>
        </w:rPr>
        <w:t>„Zdravlje</w:t>
      </w:r>
      <w:r w:rsidR="00C10884">
        <w:rPr>
          <w:rFonts w:eastAsia="Times New Roman"/>
          <w:lang w:val="hr-HR" w:eastAsia="hr-HR"/>
        </w:rPr>
        <w:t xml:space="preserve"> </w:t>
      </w:r>
      <w:r w:rsidR="00C10884" w:rsidRPr="00C10884">
        <w:rPr>
          <w:rFonts w:eastAsia="Times New Roman"/>
          <w:lang w:val="hr-HR" w:eastAsia="hr-HR"/>
        </w:rPr>
        <w:t>za sve do 2020. godine“</w:t>
      </w:r>
      <w:r w:rsidR="00C10884">
        <w:rPr>
          <w:rFonts w:eastAsia="Times New Roman"/>
          <w:lang w:val="hr-HR" w:eastAsia="hr-HR"/>
        </w:rPr>
        <w:t xml:space="preserve"> </w:t>
      </w:r>
      <w:r w:rsidR="00C10884" w:rsidRPr="00C10884">
        <w:rPr>
          <w:rFonts w:eastAsia="Times New Roman"/>
          <w:lang w:val="hr-HR" w:eastAsia="hr-HR"/>
        </w:rPr>
        <w:t>(skraćeno Zdravlje 2020) Europskog ureda Svjetske zdravstvene organizacije</w:t>
      </w:r>
    </w:p>
    <w:p w:rsidR="00474B76" w:rsidRDefault="00474B76" w:rsidP="00474B76">
      <w:pPr>
        <w:spacing w:line="360" w:lineRule="auto"/>
        <w:jc w:val="both"/>
        <w:rPr>
          <w:rFonts w:eastAsia="Calibri"/>
          <w:lang w:val="hr-HR" w:eastAsia="en-US"/>
        </w:rPr>
      </w:pPr>
    </w:p>
    <w:p w:rsidR="00803D12" w:rsidRPr="00C975AF" w:rsidRDefault="00803D12" w:rsidP="00474B76">
      <w:pPr>
        <w:spacing w:line="360" w:lineRule="auto"/>
        <w:jc w:val="both"/>
        <w:rPr>
          <w:rFonts w:eastAsia="Calibri"/>
          <w:lang w:val="hr-HR" w:eastAsia="en-US"/>
        </w:rPr>
      </w:pPr>
    </w:p>
    <w:p w:rsidR="00C975AF" w:rsidRPr="00C975AF" w:rsidRDefault="00884700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r>
        <w:rPr>
          <w:rFonts w:eastAsia="Calibri"/>
          <w:b/>
          <w:lang w:val="hr-HR" w:eastAsia="en-US"/>
        </w:rPr>
        <w:t>Područje djelovanja - j</w:t>
      </w:r>
      <w:r w:rsidR="00C975AF" w:rsidRPr="00C975AF">
        <w:rPr>
          <w:rFonts w:eastAsia="Calibri"/>
          <w:b/>
          <w:lang w:val="hr-HR" w:eastAsia="en-US"/>
        </w:rPr>
        <w:t xml:space="preserve">ačanje horizontalnih instrumenata </w:t>
      </w:r>
    </w:p>
    <w:p w:rsidR="00C975AF" w:rsidRPr="00C975AF" w:rsidRDefault="00C975AF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 xml:space="preserve">Na području specifične zdravstvene zaštite radnika Hrvatski zavod za zaštitu zdravlja i sigurnost na radu planirane oblike djelovanja usmjerit će na promicanje stručnih spoznaja o primjeni mjera kojima se smanjuje ili sprječava izloženost radnika opasnostima i štetnostima </w:t>
      </w:r>
      <w:r w:rsidRPr="00515018">
        <w:rPr>
          <w:rFonts w:eastAsia="Calibri"/>
          <w:lang w:val="hr-HR" w:eastAsia="en-US"/>
        </w:rPr>
        <w:t>na radnom mjestu, podiže svijest i potiče promjena u ponašanju radnika i poslodavca,</w:t>
      </w:r>
      <w:r w:rsidRPr="00C975AF">
        <w:rPr>
          <w:rFonts w:eastAsia="Calibri"/>
          <w:lang w:val="hr-HR" w:eastAsia="en-US"/>
        </w:rPr>
        <w:t xml:space="preserve"> razvijaju metode za prepoznavanje i procjenu novih potencijalnih rizika radnog mjesta, </w:t>
      </w:r>
      <w:r w:rsidR="00803D12">
        <w:rPr>
          <w:rFonts w:eastAsia="Calibri"/>
          <w:lang w:val="hr-HR" w:eastAsia="en-US"/>
        </w:rPr>
        <w:t xml:space="preserve">potiče upravljanje psihosocijalnim rizicima, </w:t>
      </w:r>
      <w:r w:rsidRPr="00C975AF">
        <w:rPr>
          <w:rFonts w:eastAsia="Calibri"/>
          <w:lang w:val="hr-HR" w:eastAsia="en-US"/>
        </w:rPr>
        <w:t>promiče zdrav stil života radne populacije u svrhu produljivanja radne sposobnosti i smanjenja broja profesionalnih bolesti, bolesti vezanih uz rad i ozljeda na radu. Aktivnosti će prvenstveno biti usmjerene na specijaliste medicine rada, stručnjake u zaštiti na radu, radnike i poslodavce, te tijela državne i javne uprave a sadržajem će obuhvaćati sigurnosne i zdravstvene aspekte zaštite zdravlja radnika.</w:t>
      </w:r>
    </w:p>
    <w:p w:rsidR="00C975AF" w:rsidRPr="00C975AF" w:rsidRDefault="00C975AF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r w:rsidRPr="00C975AF">
        <w:rPr>
          <w:rFonts w:eastAsia="Calibri"/>
          <w:b/>
          <w:lang w:val="hr-HR" w:eastAsia="en-US"/>
        </w:rPr>
        <w:t>Strateški pravci razvoja Hrvatskog zavoda za zaštitu zdravlja i sigurnost na radu</w:t>
      </w:r>
    </w:p>
    <w:p w:rsidR="00C975AF" w:rsidRPr="00C975AF" w:rsidRDefault="00C975AF" w:rsidP="00474B76">
      <w:pPr>
        <w:spacing w:line="360" w:lineRule="auto"/>
        <w:ind w:left="720"/>
        <w:contextualSpacing/>
        <w:jc w:val="both"/>
        <w:rPr>
          <w:rFonts w:eastAsia="Calibri"/>
          <w:b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 xml:space="preserve">Zbog ubrzanih promjena u tehnološkim procesima, na društvenom, političkom i drugim planovima koje se ubrzano odvijaju na razini Republike Hrvatske, Europske unije i u svijetu, neophodna je kontinuirana prilagodba djelovanja u području zaštite zdravlja i sigurnosti na radu kako u stručnim tako i u zakonodavnim okvirima. </w:t>
      </w:r>
    </w:p>
    <w:p w:rsidR="00C975AF" w:rsidRDefault="00C975AF" w:rsidP="00474B76">
      <w:pPr>
        <w:spacing w:line="360" w:lineRule="auto"/>
        <w:jc w:val="both"/>
        <w:rPr>
          <w:rFonts w:eastAsia="Calibri"/>
          <w:color w:val="000000"/>
          <w:lang w:val="hr-HR" w:eastAsia="en-US"/>
        </w:rPr>
      </w:pPr>
      <w:r w:rsidRPr="00C975AF">
        <w:rPr>
          <w:rFonts w:eastAsia="Calibri"/>
          <w:lang w:val="hr-HR" w:eastAsia="en-US"/>
        </w:rPr>
        <w:t>Radi unapređenja i zaštite zdravlja radno aktivnog stanovništva u Republici Hrvatskoj Hrvatski zavod za zaštitu zdravlja i sigurnost na radu sustavno radi na praćenju i dosezanju novih spoznaja u području zaštite zdravlja i sigurnosti na radu, na prepoznavanju novih rizika po zdravlje radnika i sigurnost na radu, na predlaganju novih mjera zaštite i prilagodbi postojećih, kao i na sveobuhvatnom educiranju i informiranju svih dionika u sustavu zaštite zdravlja i s</w:t>
      </w:r>
      <w:r w:rsidR="00FC2F0E">
        <w:rPr>
          <w:rFonts w:eastAsia="Calibri"/>
          <w:lang w:val="hr-HR" w:eastAsia="en-US"/>
        </w:rPr>
        <w:t>i</w:t>
      </w:r>
      <w:r w:rsidRPr="00C975AF">
        <w:rPr>
          <w:rFonts w:eastAsia="Calibri"/>
          <w:lang w:val="hr-HR" w:eastAsia="en-US"/>
        </w:rPr>
        <w:t xml:space="preserve">gurnosti na radu te ostale stručne i opće javnosti. </w:t>
      </w:r>
      <w:r w:rsidRPr="00C975AF">
        <w:rPr>
          <w:rFonts w:eastAsia="Calibri"/>
          <w:color w:val="000000"/>
          <w:lang w:val="hr-HR" w:eastAsia="en-US"/>
        </w:rPr>
        <w:t xml:space="preserve">Hrvatski zavod za zaštitu zdravlja i sigurnost na radu sudjeluje u </w:t>
      </w:r>
      <w:r w:rsidR="00FC2F0E">
        <w:rPr>
          <w:rFonts w:eastAsia="Calibri"/>
          <w:color w:val="000000"/>
          <w:lang w:val="hr-HR" w:eastAsia="en-US"/>
        </w:rPr>
        <w:t>aktivnostima koje osiguravaju u</w:t>
      </w:r>
      <w:r w:rsidRPr="00C975AF">
        <w:rPr>
          <w:rFonts w:eastAsia="Calibri"/>
          <w:color w:val="000000"/>
          <w:lang w:val="hr-HR" w:eastAsia="en-US"/>
        </w:rPr>
        <w:t>jednačavanje kriterija u dijagnostici profesionalnih bolesti i ocjeni radne sposobnosti. Time se u Republici Hrvatskoj bitno podiže razina prevencije u području zaštite zdravlja na radu i približava se standardima koji su prihvaćeni u ostalim zemljama  Europske unije.</w:t>
      </w:r>
    </w:p>
    <w:p w:rsidR="00474B76" w:rsidRDefault="00474B76" w:rsidP="00474B76">
      <w:pPr>
        <w:spacing w:line="360" w:lineRule="auto"/>
        <w:jc w:val="both"/>
        <w:rPr>
          <w:rFonts w:eastAsia="Calibri"/>
          <w:color w:val="000000"/>
          <w:lang w:val="hr-HR" w:eastAsia="en-US"/>
        </w:rPr>
      </w:pPr>
    </w:p>
    <w:p w:rsidR="00474B76" w:rsidRDefault="00474B76" w:rsidP="00474B76">
      <w:pPr>
        <w:spacing w:line="360" w:lineRule="auto"/>
        <w:jc w:val="both"/>
        <w:rPr>
          <w:rFonts w:eastAsia="Calibri"/>
          <w:color w:val="000000"/>
          <w:lang w:val="hr-HR" w:eastAsia="en-US"/>
        </w:rPr>
      </w:pPr>
    </w:p>
    <w:p w:rsidR="00C975AF" w:rsidRPr="00C975AF" w:rsidRDefault="00C975AF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r w:rsidRPr="00C975AF">
        <w:rPr>
          <w:rFonts w:eastAsia="Calibri"/>
          <w:b/>
          <w:lang w:val="hr-HR" w:eastAsia="en-US"/>
        </w:rPr>
        <w:t>Plan ljudskih potencijala</w:t>
      </w:r>
    </w:p>
    <w:p w:rsidR="00C975AF" w:rsidRPr="00C975AF" w:rsidRDefault="00C975AF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</w:p>
    <w:p w:rsid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Za sveobuhvatno funkcioniranje i postizanje postavljenih ciljeva Hrvatsk</w:t>
      </w:r>
      <w:r w:rsidR="007213C6">
        <w:rPr>
          <w:rFonts w:eastAsia="Calibri"/>
          <w:lang w:val="hr-HR" w:eastAsia="en-US"/>
        </w:rPr>
        <w:t xml:space="preserve">og zavoda za zaštitu zdravlja i </w:t>
      </w:r>
      <w:r w:rsidRPr="00C975AF">
        <w:rPr>
          <w:rFonts w:eastAsia="Calibri"/>
          <w:lang w:val="hr-HR" w:eastAsia="en-US"/>
        </w:rPr>
        <w:t>sigurnost na radu predviđeni su ljudski potencijali postavljeni na multidisciplinarnom načelu.</w:t>
      </w:r>
    </w:p>
    <w:p w:rsidR="007213C6" w:rsidRPr="00C975AF" w:rsidRDefault="007213C6" w:rsidP="00474B76">
      <w:pPr>
        <w:spacing w:line="360" w:lineRule="auto"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Pregled predviđenih potreba za ljudskim potencijalom:</w:t>
      </w: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Zdravstveni radnici: 20</w:t>
      </w: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Radnici tehničkih struka: 14</w:t>
      </w: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Ostali stručni i administrativni radnici: 20</w:t>
      </w:r>
    </w:p>
    <w:p w:rsidR="007213C6" w:rsidRDefault="007213C6" w:rsidP="00474B76">
      <w:pPr>
        <w:spacing w:line="360" w:lineRule="auto"/>
        <w:jc w:val="both"/>
        <w:rPr>
          <w:rFonts w:eastAsia="Calibri"/>
          <w:lang w:val="hr-HR" w:eastAsia="en-US"/>
        </w:rPr>
      </w:pPr>
    </w:p>
    <w:p w:rsidR="00C975AF" w:rsidRDefault="00004BE2" w:rsidP="00474B76">
      <w:pPr>
        <w:spacing w:line="360" w:lineRule="auto"/>
        <w:jc w:val="both"/>
        <w:rPr>
          <w:rFonts w:eastAsia="Calibri"/>
          <w:lang w:val="hr-HR" w:eastAsia="en-US"/>
        </w:rPr>
      </w:pPr>
      <w:r>
        <w:rPr>
          <w:rFonts w:eastAsia="Calibri"/>
          <w:lang w:val="hr-HR" w:eastAsia="en-US"/>
        </w:rPr>
        <w:t xml:space="preserve">Radnici </w:t>
      </w:r>
      <w:r w:rsidR="00C975AF" w:rsidRPr="00C975AF">
        <w:rPr>
          <w:rFonts w:eastAsia="Calibri"/>
          <w:lang w:val="hr-HR" w:eastAsia="en-US"/>
        </w:rPr>
        <w:t>Hrvatskog zavoda za zaštitu zdravlja i sigurnost na radu trajno su poticani na stručno usavršavanje kako bi kompetencijama udovoljavali obavljanju planiranih aktivnosti i postizanju zadanih ciljeva.</w:t>
      </w:r>
    </w:p>
    <w:p w:rsidR="00474B76" w:rsidRPr="00C975AF" w:rsidRDefault="00474B76" w:rsidP="00474B76">
      <w:pPr>
        <w:spacing w:line="360" w:lineRule="auto"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ind w:left="360"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r w:rsidRPr="00C975AF">
        <w:rPr>
          <w:rFonts w:eastAsia="Calibri"/>
          <w:b/>
          <w:lang w:val="hr-HR" w:eastAsia="en-US"/>
        </w:rPr>
        <w:t>Vizija</w:t>
      </w:r>
    </w:p>
    <w:p w:rsidR="00C975AF" w:rsidRPr="00C975AF" w:rsidRDefault="00C975AF" w:rsidP="00474B76">
      <w:pPr>
        <w:spacing w:line="360" w:lineRule="auto"/>
        <w:ind w:left="720"/>
        <w:contextualSpacing/>
        <w:jc w:val="both"/>
        <w:rPr>
          <w:rFonts w:eastAsia="Calibri"/>
          <w:b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Zdravo radno mjesto za sve radnike u Republici Hrvatskoj!</w:t>
      </w:r>
    </w:p>
    <w:p w:rsidR="00C975AF" w:rsidRPr="00C975AF" w:rsidRDefault="00C975AF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</w:p>
    <w:p w:rsidR="00474B76" w:rsidRDefault="00474B76">
      <w:pPr>
        <w:rPr>
          <w:rFonts w:eastAsia="Calibri"/>
          <w:lang w:val="hr-HR" w:eastAsia="en-US"/>
        </w:rPr>
      </w:pPr>
      <w:r>
        <w:rPr>
          <w:rFonts w:eastAsia="Calibri"/>
          <w:lang w:val="hr-HR" w:eastAsia="en-US"/>
        </w:rPr>
        <w:br w:type="page"/>
      </w:r>
    </w:p>
    <w:p w:rsidR="00C975AF" w:rsidRPr="00C975AF" w:rsidRDefault="00C975AF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r w:rsidRPr="00C975AF">
        <w:rPr>
          <w:rFonts w:eastAsia="Calibri"/>
          <w:b/>
          <w:lang w:val="hr-HR" w:eastAsia="en-US"/>
        </w:rPr>
        <w:t>Misija</w:t>
      </w:r>
      <w:r w:rsidRPr="00C975AF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C975AF" w:rsidRPr="00C975AF" w:rsidRDefault="00C975AF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</w:p>
    <w:p w:rsidR="00474B76" w:rsidRDefault="00C975AF" w:rsidP="00474B76">
      <w:pPr>
        <w:spacing w:line="360" w:lineRule="auto"/>
        <w:contextualSpacing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Postavljanje doktrina i standarda, informiranje i izobrazba te stručni doprinos pri izradi zakonskih propisa iz područja zaštite zdravlja i sigurnosti na radu radi očuvanja i unapređenja zdravlja i radne sposobnosti svih radnika.</w:t>
      </w:r>
    </w:p>
    <w:p w:rsidR="00930908" w:rsidRDefault="00930908" w:rsidP="00474B76">
      <w:pPr>
        <w:spacing w:line="360" w:lineRule="auto"/>
        <w:contextualSpacing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r w:rsidRPr="00C975AF">
        <w:rPr>
          <w:rFonts w:eastAsia="Calibri"/>
          <w:b/>
          <w:lang w:val="hr-HR" w:eastAsia="en-US"/>
        </w:rPr>
        <w:t>SWOT analiza</w:t>
      </w:r>
    </w:p>
    <w:p w:rsidR="00C975AF" w:rsidRPr="00C975AF" w:rsidRDefault="00C975AF" w:rsidP="00474B76">
      <w:pPr>
        <w:spacing w:line="360" w:lineRule="auto"/>
        <w:jc w:val="both"/>
        <w:rPr>
          <w:rFonts w:eastAsia="Calibri"/>
          <w:b/>
          <w:lang w:val="hr-HR"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975AF" w:rsidRPr="00C975AF" w:rsidTr="00D47E50">
        <w:tc>
          <w:tcPr>
            <w:tcW w:w="4644" w:type="dxa"/>
          </w:tcPr>
          <w:p w:rsidR="00C975AF" w:rsidRPr="00C975AF" w:rsidRDefault="00C975AF" w:rsidP="00930908">
            <w:pPr>
              <w:jc w:val="both"/>
              <w:rPr>
                <w:rFonts w:ascii="Times New Roman" w:hAnsi="Times New Roman"/>
                <w:b/>
              </w:rPr>
            </w:pPr>
            <w:r w:rsidRPr="00C975AF">
              <w:rPr>
                <w:rFonts w:ascii="Times New Roman" w:hAnsi="Times New Roman"/>
                <w:b/>
              </w:rPr>
              <w:t>SNAGE</w:t>
            </w:r>
          </w:p>
          <w:p w:rsidR="00C975AF" w:rsidRPr="00C975AF" w:rsidRDefault="00C975AF" w:rsidP="00930908">
            <w:pPr>
              <w:jc w:val="both"/>
              <w:rPr>
                <w:rFonts w:ascii="Times New Roman" w:hAnsi="Times New Roman"/>
              </w:rPr>
            </w:pP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Stručno znanje u području zaštite zdravlja i sigurnosti na radu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Stabilno financiranje tekućih aktivnosti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Određenost ka sustavno usmjerenom djelovanju u poboljšanju svih aspekata zaštite zdravlja i sigurnosti na radu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Iskustvo u provođenju projekata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3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Uspostavljen elektronički sustav informiranja stručne i opće javnosti</w:t>
            </w:r>
          </w:p>
          <w:p w:rsidR="00C975AF" w:rsidRPr="00B47083" w:rsidRDefault="00C975AF" w:rsidP="00B47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5AF" w:rsidRPr="00C975AF" w:rsidRDefault="00C975AF" w:rsidP="009309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:rsidR="00C975AF" w:rsidRPr="00C975AF" w:rsidRDefault="00C975AF" w:rsidP="00930908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C975AF">
              <w:rPr>
                <w:rFonts w:ascii="Times New Roman" w:hAnsi="Times New Roman"/>
                <w:b/>
              </w:rPr>
              <w:t>SLABOSTI</w:t>
            </w:r>
          </w:p>
          <w:p w:rsidR="00C975AF" w:rsidRPr="00C975AF" w:rsidRDefault="00C975AF" w:rsidP="00930908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5"/>
              </w:numPr>
              <w:ind w:hanging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Nedostatna međuinstitucionalna </w:t>
            </w:r>
            <w:r w:rsidR="00803D12" w:rsidRPr="00B4708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 </w:t>
            </w:r>
            <w:proofErr w:type="spellStart"/>
            <w:r w:rsidR="00803D12" w:rsidRPr="00B47083">
              <w:rPr>
                <w:rFonts w:ascii="Times New Roman" w:hAnsi="Times New Roman"/>
                <w:sz w:val="24"/>
                <w:szCs w:val="24"/>
                <w:lang w:val="hr-HR"/>
              </w:rPr>
              <w:t>međuresorska</w:t>
            </w:r>
            <w:proofErr w:type="spellEnd"/>
            <w:r w:rsidR="00803D12" w:rsidRPr="00B4708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suradnja u sustavu zaštite na radu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5"/>
              </w:numPr>
              <w:ind w:hanging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Neusklađena zakonska regulativa u području zaštite na radu u RH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5"/>
              </w:numPr>
              <w:ind w:hanging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Nepostojanje propisanih standardiziranih kompetencija stručnjaka u području zaštite  na radu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5"/>
              </w:numPr>
              <w:ind w:hanging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Nedostatna komunikacija stručnjaka zaštite na radu i specijalista medicine rada u sustavu zaštite na radu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5"/>
              </w:numPr>
              <w:ind w:hanging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Odljev kadrova iz HZZZSR-a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5"/>
              </w:numPr>
              <w:ind w:hanging="327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7083">
              <w:rPr>
                <w:rFonts w:ascii="Times New Roman" w:hAnsi="Times New Roman"/>
                <w:sz w:val="24"/>
                <w:szCs w:val="24"/>
                <w:lang w:val="hr-HR"/>
              </w:rPr>
              <w:t>Nedovoljan broj raspoloživih specijalista medicine rada na tržištu</w:t>
            </w:r>
          </w:p>
          <w:p w:rsidR="00C975AF" w:rsidRPr="00C975AF" w:rsidRDefault="00C975AF" w:rsidP="00930908">
            <w:pPr>
              <w:contextualSpacing/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C975AF" w:rsidRPr="00C975AF" w:rsidTr="00D47E50">
        <w:tc>
          <w:tcPr>
            <w:tcW w:w="4644" w:type="dxa"/>
          </w:tcPr>
          <w:p w:rsidR="00C975AF" w:rsidRPr="00C975AF" w:rsidRDefault="00C975AF" w:rsidP="00930908">
            <w:pPr>
              <w:jc w:val="both"/>
              <w:rPr>
                <w:rFonts w:ascii="Times New Roman" w:hAnsi="Times New Roman"/>
                <w:b/>
              </w:rPr>
            </w:pPr>
            <w:r w:rsidRPr="00C975AF">
              <w:rPr>
                <w:rFonts w:ascii="Times New Roman" w:hAnsi="Times New Roman"/>
                <w:b/>
              </w:rPr>
              <w:t>PRILIKE</w:t>
            </w:r>
          </w:p>
          <w:p w:rsidR="00C975AF" w:rsidRPr="00C975AF" w:rsidRDefault="00C975AF" w:rsidP="00930908">
            <w:pPr>
              <w:jc w:val="both"/>
              <w:rPr>
                <w:rFonts w:ascii="Times New Roman" w:hAnsi="Times New Roman"/>
              </w:rPr>
            </w:pP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7"/>
              </w:numPr>
              <w:ind w:left="3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Zaštita zdravlja i sigurnost na radu prepoznata kao prioritetno područje u okviru Strategije EU 2020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7"/>
              </w:numPr>
              <w:ind w:left="3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Ministarstvo zdrav</w:t>
            </w:r>
            <w:r w:rsidR="00803D12"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stva</w:t>
            </w: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 xml:space="preserve"> prepoznaje važnost zaštite zdravlja na radu kao bitne pretpostavke zaštite zdravlja radnika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7"/>
              </w:numPr>
              <w:ind w:left="3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Nedostatak specifičnih znanja kod svih dionika u sustavu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7"/>
              </w:numPr>
              <w:ind w:left="3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Potreba za jačanjem temeljnih aktivnosti u području zaštite zdravlja na radu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7"/>
              </w:numPr>
              <w:ind w:left="39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Mogućnost financijske uštede u gospodarstvu primjenom učinkovitog sustava zaštite zdravlja i sigurnosti na radu</w:t>
            </w:r>
          </w:p>
          <w:p w:rsidR="00B47083" w:rsidRPr="00B47083" w:rsidRDefault="00C975AF" w:rsidP="00B47083">
            <w:pPr>
              <w:pStyle w:val="Odlomakpopisa"/>
              <w:numPr>
                <w:ilvl w:val="0"/>
                <w:numId w:val="17"/>
              </w:numPr>
              <w:ind w:left="39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 xml:space="preserve">Mogućnosti financiranja putem EU 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6"/>
              </w:numPr>
              <w:ind w:left="390"/>
              <w:jc w:val="both"/>
              <w:rPr>
                <w:rFonts w:eastAsia="Times New Roman"/>
                <w:lang w:val="hr-HR"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fondova</w:t>
            </w:r>
          </w:p>
        </w:tc>
        <w:tc>
          <w:tcPr>
            <w:tcW w:w="4644" w:type="dxa"/>
          </w:tcPr>
          <w:p w:rsidR="00C975AF" w:rsidRPr="00C975AF" w:rsidRDefault="00C975AF" w:rsidP="00930908">
            <w:pPr>
              <w:contextualSpacing/>
              <w:jc w:val="both"/>
              <w:rPr>
                <w:rFonts w:ascii="Times New Roman" w:eastAsia="Times New Roman" w:hAnsi="Times New Roman"/>
                <w:b/>
                <w:lang w:val="hr-HR" w:eastAsia="en-GB"/>
              </w:rPr>
            </w:pPr>
            <w:r w:rsidRPr="00C975AF">
              <w:rPr>
                <w:rFonts w:ascii="Times New Roman" w:eastAsia="Times New Roman" w:hAnsi="Times New Roman"/>
                <w:b/>
                <w:lang w:val="hr-HR" w:eastAsia="en-GB"/>
              </w:rPr>
              <w:t>PRIJETNJE</w:t>
            </w:r>
          </w:p>
          <w:p w:rsidR="00C975AF" w:rsidRPr="00C975AF" w:rsidRDefault="00C975AF" w:rsidP="00930908">
            <w:pPr>
              <w:contextualSpacing/>
              <w:jc w:val="both"/>
              <w:rPr>
                <w:rFonts w:ascii="Times New Roman" w:eastAsia="Times New Roman" w:hAnsi="Times New Roman"/>
                <w:lang w:val="hr-HR" w:eastAsia="en-GB"/>
              </w:rPr>
            </w:pP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Učestale zakonske promjene kojima se uređuje funkcioniranje sustava ZNR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Nedostatna zainteresiranost dionika u sustavu ZNR</w:t>
            </w:r>
            <w:r w:rsidR="00803D12"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 xml:space="preserve">, </w:t>
            </w: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za primjenu i poboljšanje mjera zaštite na radu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Smanjena motiviranost poslodavaca za unapređenje zaštite na radu zbog dugotrajne gospodarske krize</w:t>
            </w:r>
          </w:p>
          <w:p w:rsidR="00C975AF" w:rsidRPr="00B47083" w:rsidRDefault="00C975AF" w:rsidP="00B47083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47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en-GB"/>
              </w:rPr>
              <w:t>Nedovoljna zainteresiranost institucija u sustavu ZNR za partnerstvo u provođenju EU projekata</w:t>
            </w:r>
          </w:p>
          <w:p w:rsidR="00C975AF" w:rsidRPr="00C975AF" w:rsidRDefault="00C975AF" w:rsidP="00930908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975AF" w:rsidRPr="00C975AF" w:rsidRDefault="00C975AF" w:rsidP="00474B76">
      <w:pPr>
        <w:spacing w:line="360" w:lineRule="auto"/>
        <w:jc w:val="both"/>
        <w:rPr>
          <w:rFonts w:eastAsia="Calibri"/>
          <w:lang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eastAsia="en-US"/>
        </w:rPr>
      </w:pPr>
      <w:r w:rsidRPr="00C975AF">
        <w:rPr>
          <w:rFonts w:eastAsia="Calibri"/>
          <w:lang w:eastAsia="en-US"/>
        </w:rPr>
        <w:br w:type="page"/>
      </w:r>
    </w:p>
    <w:p w:rsidR="003E1913" w:rsidRDefault="00C975AF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r w:rsidRPr="00C975AF">
        <w:rPr>
          <w:rFonts w:eastAsia="Calibri"/>
          <w:b/>
          <w:lang w:val="hr-HR" w:eastAsia="en-US"/>
        </w:rPr>
        <w:t xml:space="preserve">Opći </w:t>
      </w:r>
      <w:r w:rsidR="00665B21">
        <w:rPr>
          <w:rFonts w:eastAsia="Calibri"/>
          <w:b/>
          <w:lang w:val="hr-HR" w:eastAsia="en-US"/>
        </w:rPr>
        <w:t>cilj</w:t>
      </w:r>
    </w:p>
    <w:p w:rsidR="00665B21" w:rsidRPr="00C975AF" w:rsidRDefault="00665B21" w:rsidP="00474B76">
      <w:pPr>
        <w:spacing w:line="360" w:lineRule="auto"/>
        <w:ind w:left="720"/>
        <w:contextualSpacing/>
        <w:jc w:val="both"/>
        <w:rPr>
          <w:rFonts w:eastAsia="Calibri"/>
          <w:b/>
          <w:lang w:val="hr-HR" w:eastAsia="en-US"/>
        </w:rPr>
      </w:pPr>
    </w:p>
    <w:p w:rsidR="00C975AF" w:rsidRDefault="003E1913" w:rsidP="00474B76">
      <w:pPr>
        <w:spacing w:line="360" w:lineRule="auto"/>
        <w:ind w:left="720"/>
        <w:contextualSpacing/>
        <w:jc w:val="both"/>
        <w:rPr>
          <w:rFonts w:eastAsia="Calibri"/>
          <w:b/>
          <w:i/>
          <w:lang w:val="hr-HR" w:eastAsia="en-US"/>
        </w:rPr>
      </w:pPr>
      <w:r w:rsidRPr="00AB1C49">
        <w:rPr>
          <w:rFonts w:eastAsia="Calibri"/>
          <w:b/>
          <w:i/>
          <w:lang w:val="hr-HR" w:eastAsia="en-US"/>
        </w:rPr>
        <w:t>Uspostava sustav</w:t>
      </w:r>
      <w:r w:rsidR="00930908">
        <w:rPr>
          <w:rFonts w:eastAsia="Calibri"/>
          <w:b/>
          <w:i/>
          <w:lang w:val="hr-HR" w:eastAsia="en-US"/>
        </w:rPr>
        <w:t>nog</w:t>
      </w:r>
      <w:r w:rsidRPr="00AB1C49">
        <w:rPr>
          <w:rFonts w:eastAsia="Calibri"/>
          <w:b/>
          <w:i/>
          <w:lang w:val="hr-HR" w:eastAsia="en-US"/>
        </w:rPr>
        <w:t xml:space="preserve"> praćenja i zaštite zdravlja radnika radi sprječavanja štetnog utjecaja rada na zdravlje</w:t>
      </w:r>
    </w:p>
    <w:p w:rsidR="00093F77" w:rsidRDefault="00093F77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  <w:r w:rsidRPr="006E74FC">
        <w:rPr>
          <w:rFonts w:eastAsia="Calibri"/>
          <w:b/>
          <w:lang w:val="hr-HR" w:eastAsia="en-US"/>
        </w:rPr>
        <w:t>Po</w:t>
      </w:r>
      <w:r w:rsidR="006E74FC" w:rsidRPr="006E74FC">
        <w:rPr>
          <w:rFonts w:eastAsia="Calibri"/>
          <w:b/>
          <w:lang w:val="hr-HR" w:eastAsia="en-US"/>
        </w:rPr>
        <w:t>kazatelj rezultata:</w:t>
      </w:r>
      <w:r w:rsidR="006E74FC">
        <w:rPr>
          <w:rFonts w:eastAsia="Calibri"/>
          <w:b/>
          <w:lang w:val="hr-HR" w:eastAsia="en-US"/>
        </w:rPr>
        <w:t xml:space="preserve"> </w:t>
      </w:r>
      <w:r w:rsidR="006E74FC">
        <w:rPr>
          <w:rFonts w:eastAsia="Calibri"/>
          <w:lang w:val="hr-HR" w:eastAsia="en-US"/>
        </w:rPr>
        <w:t>Broj educiranih i informiranih dionika o utjecaju radnog mjesta na zdravlje radnika</w:t>
      </w:r>
    </w:p>
    <w:p w:rsidR="006E74FC" w:rsidRPr="006E74FC" w:rsidRDefault="006E74FC" w:rsidP="00474B76">
      <w:pPr>
        <w:spacing w:line="360" w:lineRule="auto"/>
        <w:ind w:left="720"/>
        <w:contextualSpacing/>
        <w:jc w:val="both"/>
        <w:rPr>
          <w:rFonts w:eastAsia="Calibri"/>
          <w:lang w:val="hr-HR" w:eastAsia="en-US"/>
        </w:rPr>
      </w:pPr>
    </w:p>
    <w:p w:rsidR="00665B21" w:rsidRDefault="00665B21" w:rsidP="00474B76">
      <w:pPr>
        <w:spacing w:line="360" w:lineRule="auto"/>
        <w:ind w:left="720"/>
        <w:contextualSpacing/>
        <w:jc w:val="both"/>
        <w:rPr>
          <w:rFonts w:eastAsia="Calibri"/>
          <w:b/>
          <w:lang w:val="hr-HR" w:eastAsia="en-US"/>
        </w:rPr>
      </w:pPr>
    </w:p>
    <w:p w:rsidR="003E1913" w:rsidRPr="00093F77" w:rsidRDefault="00665B21" w:rsidP="00474B7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lang w:val="hr-HR" w:eastAsia="en-US"/>
        </w:rPr>
      </w:pPr>
      <w:proofErr w:type="spellStart"/>
      <w:r w:rsidRPr="00C975AF">
        <w:rPr>
          <w:rFonts w:eastAsia="Calibri"/>
          <w:b/>
          <w:lang w:eastAsia="en-US"/>
        </w:rPr>
        <w:t>Specifični</w:t>
      </w:r>
      <w:proofErr w:type="spellEnd"/>
      <w:r w:rsidRPr="00C975AF">
        <w:rPr>
          <w:rFonts w:eastAsia="Calibri"/>
          <w:b/>
          <w:lang w:eastAsia="en-US"/>
        </w:rPr>
        <w:t xml:space="preserve"> </w:t>
      </w:r>
      <w:proofErr w:type="spellStart"/>
      <w:r w:rsidRPr="00C975AF">
        <w:rPr>
          <w:rFonts w:eastAsia="Calibri"/>
          <w:b/>
          <w:lang w:eastAsia="en-US"/>
        </w:rPr>
        <w:t>ciljevi</w:t>
      </w:r>
      <w:proofErr w:type="spellEnd"/>
      <w:r w:rsidRPr="00C975AF">
        <w:rPr>
          <w:rFonts w:eastAsia="Calibri"/>
          <w:b/>
          <w:lang w:eastAsia="en-US"/>
        </w:rPr>
        <w:t xml:space="preserve"> </w:t>
      </w:r>
      <w:proofErr w:type="spellStart"/>
      <w:r w:rsidRPr="00C975AF">
        <w:rPr>
          <w:rFonts w:eastAsia="Calibri"/>
          <w:b/>
          <w:lang w:eastAsia="en-US"/>
        </w:rPr>
        <w:t>i</w:t>
      </w:r>
      <w:proofErr w:type="spellEnd"/>
      <w:r w:rsidRPr="00C975AF">
        <w:rPr>
          <w:rFonts w:eastAsia="Calibri"/>
          <w:b/>
          <w:lang w:eastAsia="en-US"/>
        </w:rPr>
        <w:t xml:space="preserve"> </w:t>
      </w:r>
      <w:proofErr w:type="spellStart"/>
      <w:r w:rsidRPr="00C975AF">
        <w:rPr>
          <w:rFonts w:eastAsia="Calibri"/>
          <w:b/>
          <w:lang w:eastAsia="en-US"/>
        </w:rPr>
        <w:t>očekivani</w:t>
      </w:r>
      <w:proofErr w:type="spellEnd"/>
      <w:r w:rsidRPr="00C975AF">
        <w:rPr>
          <w:rFonts w:eastAsia="Calibri"/>
          <w:b/>
          <w:lang w:eastAsia="en-US"/>
        </w:rPr>
        <w:t xml:space="preserve"> </w:t>
      </w:r>
      <w:proofErr w:type="spellStart"/>
      <w:r w:rsidRPr="00C975AF">
        <w:rPr>
          <w:rFonts w:eastAsia="Calibri"/>
          <w:b/>
          <w:lang w:eastAsia="en-US"/>
        </w:rPr>
        <w:t>rezultati</w:t>
      </w:r>
      <w:proofErr w:type="spellEnd"/>
      <w:r w:rsidRPr="00C975AF">
        <w:rPr>
          <w:rFonts w:eastAsia="Calibri"/>
          <w:b/>
          <w:lang w:eastAsia="en-US"/>
        </w:rPr>
        <w:t xml:space="preserve"> </w:t>
      </w:r>
      <w:proofErr w:type="spellStart"/>
      <w:r w:rsidRPr="00C975AF">
        <w:rPr>
          <w:rFonts w:eastAsia="Calibri"/>
          <w:b/>
          <w:lang w:eastAsia="en-US"/>
        </w:rPr>
        <w:t>razvoja</w:t>
      </w:r>
      <w:proofErr w:type="spellEnd"/>
      <w:r w:rsidRPr="00C975AF">
        <w:rPr>
          <w:rFonts w:eastAsia="Calibri"/>
          <w:b/>
          <w:lang w:eastAsia="en-US"/>
        </w:rPr>
        <w:t xml:space="preserve"> </w:t>
      </w:r>
      <w:proofErr w:type="spellStart"/>
      <w:r w:rsidRPr="00C975AF">
        <w:rPr>
          <w:rFonts w:eastAsia="Calibri"/>
          <w:b/>
          <w:lang w:eastAsia="en-US"/>
        </w:rPr>
        <w:t>zaštite</w:t>
      </w:r>
      <w:proofErr w:type="spellEnd"/>
      <w:r w:rsidRPr="00C975AF">
        <w:rPr>
          <w:rFonts w:eastAsia="Calibri"/>
          <w:b/>
          <w:lang w:eastAsia="en-US"/>
        </w:rPr>
        <w:t xml:space="preserve"> </w:t>
      </w:r>
      <w:proofErr w:type="spellStart"/>
      <w:r w:rsidRPr="00C975AF">
        <w:rPr>
          <w:rFonts w:eastAsia="Calibri"/>
          <w:b/>
          <w:lang w:eastAsia="en-US"/>
        </w:rPr>
        <w:t>zdravlja</w:t>
      </w:r>
      <w:proofErr w:type="spellEnd"/>
      <w:r w:rsidRPr="00C975AF">
        <w:rPr>
          <w:rFonts w:eastAsia="Calibri"/>
          <w:b/>
          <w:lang w:eastAsia="en-US"/>
        </w:rPr>
        <w:t xml:space="preserve"> </w:t>
      </w:r>
      <w:proofErr w:type="spellStart"/>
      <w:r w:rsidRPr="00C975AF">
        <w:rPr>
          <w:rFonts w:eastAsia="Calibri"/>
          <w:b/>
          <w:lang w:eastAsia="en-US"/>
        </w:rPr>
        <w:t>i</w:t>
      </w:r>
      <w:proofErr w:type="spellEnd"/>
      <w:r w:rsidRPr="00C975AF">
        <w:rPr>
          <w:rFonts w:eastAsia="Calibri"/>
          <w:b/>
          <w:lang w:eastAsia="en-US"/>
        </w:rPr>
        <w:t xml:space="preserve"> </w:t>
      </w:r>
      <w:proofErr w:type="spellStart"/>
      <w:r w:rsidRPr="00C975AF">
        <w:rPr>
          <w:rFonts w:eastAsia="Calibri"/>
          <w:b/>
          <w:lang w:eastAsia="en-US"/>
        </w:rPr>
        <w:t>sigurnosti</w:t>
      </w:r>
      <w:proofErr w:type="spellEnd"/>
      <w:r w:rsidRPr="00C975AF">
        <w:rPr>
          <w:rFonts w:eastAsia="Calibri"/>
          <w:b/>
          <w:lang w:eastAsia="en-US"/>
        </w:rPr>
        <w:t xml:space="preserve"> </w:t>
      </w:r>
      <w:proofErr w:type="spellStart"/>
      <w:proofErr w:type="gramStart"/>
      <w:r w:rsidRPr="00C975AF">
        <w:rPr>
          <w:rFonts w:eastAsia="Calibri"/>
          <w:b/>
          <w:lang w:eastAsia="en-US"/>
        </w:rPr>
        <w:t>na</w:t>
      </w:r>
      <w:proofErr w:type="spellEnd"/>
      <w:proofErr w:type="gramEnd"/>
      <w:r w:rsidR="00093F77" w:rsidRPr="00093F77">
        <w:rPr>
          <w:rFonts w:eastAsia="Calibri"/>
          <w:b/>
          <w:lang w:eastAsia="en-US"/>
        </w:rPr>
        <w:t xml:space="preserve"> </w:t>
      </w:r>
      <w:proofErr w:type="spellStart"/>
      <w:r w:rsidR="00093F77" w:rsidRPr="00093F77">
        <w:rPr>
          <w:rFonts w:eastAsia="Calibri"/>
          <w:b/>
          <w:lang w:eastAsia="en-US"/>
        </w:rPr>
        <w:t>radu</w:t>
      </w:r>
      <w:proofErr w:type="spellEnd"/>
      <w:r w:rsidR="00093F77" w:rsidRPr="00093F77">
        <w:rPr>
          <w:rFonts w:eastAsia="Calibri"/>
          <w:b/>
          <w:lang w:eastAsia="en-US"/>
        </w:rPr>
        <w:t xml:space="preserve"> u </w:t>
      </w:r>
      <w:proofErr w:type="spellStart"/>
      <w:r w:rsidR="00093F77" w:rsidRPr="00093F77">
        <w:rPr>
          <w:rFonts w:eastAsia="Calibri"/>
          <w:b/>
          <w:lang w:eastAsia="en-US"/>
        </w:rPr>
        <w:t>razdoblju</w:t>
      </w:r>
      <w:proofErr w:type="spellEnd"/>
      <w:r w:rsidR="00093F77" w:rsidRPr="00093F77">
        <w:rPr>
          <w:rFonts w:eastAsia="Calibri"/>
          <w:b/>
          <w:lang w:eastAsia="en-US"/>
        </w:rPr>
        <w:t xml:space="preserve"> 2014. – 2016.</w:t>
      </w:r>
    </w:p>
    <w:p w:rsidR="003E1913" w:rsidRPr="00C975AF" w:rsidRDefault="003E1913" w:rsidP="00474B76">
      <w:pPr>
        <w:spacing w:line="360" w:lineRule="auto"/>
        <w:ind w:left="720"/>
        <w:contextualSpacing/>
        <w:jc w:val="both"/>
        <w:rPr>
          <w:rFonts w:eastAsia="Calibri"/>
          <w:b/>
          <w:lang w:val="hr-HR" w:eastAsia="en-US"/>
        </w:rPr>
      </w:pPr>
    </w:p>
    <w:p w:rsidR="003E1913" w:rsidRPr="00C975AF" w:rsidRDefault="003E1913" w:rsidP="00474B7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/>
          <w:b/>
          <w:i/>
          <w:lang w:val="hr-HR" w:eastAsia="en-US"/>
        </w:rPr>
      </w:pPr>
      <w:r w:rsidRPr="00C975AF">
        <w:rPr>
          <w:rFonts w:eastAsia="Calibri"/>
          <w:b/>
          <w:i/>
          <w:lang w:val="hr-HR" w:eastAsia="en-US"/>
        </w:rPr>
        <w:t xml:space="preserve">Prevencija i smanjenje broja  ozljeda na radu, profesionalnih bolesti i bolesti </w:t>
      </w:r>
    </w:p>
    <w:p w:rsidR="00285005" w:rsidRPr="00AB1C49" w:rsidRDefault="003E1913" w:rsidP="00474B76">
      <w:pPr>
        <w:spacing w:line="360" w:lineRule="auto"/>
        <w:ind w:left="1416" w:firstLine="24"/>
        <w:contextualSpacing/>
        <w:jc w:val="both"/>
        <w:rPr>
          <w:rFonts w:eastAsia="Calibri"/>
          <w:b/>
          <w:i/>
          <w:lang w:val="hr-HR" w:eastAsia="en-US"/>
        </w:rPr>
      </w:pPr>
      <w:r w:rsidRPr="00C975AF">
        <w:rPr>
          <w:rFonts w:eastAsia="Calibri"/>
          <w:b/>
          <w:i/>
          <w:lang w:val="hr-HR" w:eastAsia="en-US"/>
        </w:rPr>
        <w:t>vezanih uz rad</w:t>
      </w:r>
      <w:r w:rsidR="00665B21" w:rsidRPr="00AB1C49">
        <w:rPr>
          <w:rFonts w:eastAsia="Calibri"/>
          <w:b/>
          <w:i/>
          <w:lang w:val="hr-HR" w:eastAsia="en-US"/>
        </w:rPr>
        <w:t xml:space="preserve"> </w:t>
      </w:r>
      <w:r w:rsidR="00C975AF" w:rsidRPr="00C975AF">
        <w:rPr>
          <w:rFonts w:eastAsia="Calibri"/>
          <w:b/>
          <w:i/>
          <w:lang w:val="hr-HR" w:eastAsia="en-US"/>
        </w:rPr>
        <w:t>radi predlaganja preventivnih mjera specifične zdravstvene zaštite</w:t>
      </w:r>
      <w:r w:rsidR="00285005" w:rsidRPr="00AB1C49">
        <w:rPr>
          <w:rFonts w:eastAsia="Calibri"/>
          <w:b/>
          <w:i/>
          <w:lang w:val="hr-HR" w:eastAsia="en-US"/>
        </w:rPr>
        <w:t xml:space="preserve"> </w:t>
      </w:r>
    </w:p>
    <w:p w:rsidR="00285005" w:rsidRPr="00C975AF" w:rsidRDefault="00285005" w:rsidP="00474B76">
      <w:pPr>
        <w:spacing w:line="360" w:lineRule="auto"/>
        <w:ind w:left="1080" w:firstLine="360"/>
        <w:contextualSpacing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b/>
          <w:lang w:val="hr-HR" w:eastAsia="en-US"/>
        </w:rPr>
        <w:t>Rezultat</w:t>
      </w:r>
      <w:r w:rsidRPr="00C975AF">
        <w:rPr>
          <w:rFonts w:eastAsia="Calibri"/>
          <w:lang w:val="hr-HR" w:eastAsia="en-US"/>
        </w:rPr>
        <w:t>:</w:t>
      </w:r>
      <w:r>
        <w:rPr>
          <w:rFonts w:eastAsia="Calibri"/>
          <w:lang w:val="hr-HR" w:eastAsia="en-US"/>
        </w:rPr>
        <w:t xml:space="preserve"> </w:t>
      </w:r>
      <w:r w:rsidRPr="00C975AF">
        <w:rPr>
          <w:rFonts w:eastAsia="Calibri"/>
          <w:lang w:val="hr-HR" w:eastAsia="en-US"/>
        </w:rPr>
        <w:t>Izrađen plan i program mjera specifične zdravstvene zaštite</w:t>
      </w:r>
    </w:p>
    <w:p w:rsidR="00C975AF" w:rsidRPr="00C975AF" w:rsidRDefault="00C975AF" w:rsidP="00474B76">
      <w:pPr>
        <w:spacing w:line="360" w:lineRule="auto"/>
        <w:ind w:left="1416"/>
        <w:contextualSpacing/>
        <w:jc w:val="both"/>
        <w:rPr>
          <w:rFonts w:eastAsia="Calibri"/>
          <w:lang w:val="hr-HR" w:eastAsia="en-US"/>
        </w:rPr>
      </w:pPr>
    </w:p>
    <w:p w:rsidR="00665B21" w:rsidRPr="00C975AF" w:rsidRDefault="00665B21" w:rsidP="00474B76">
      <w:pPr>
        <w:spacing w:line="360" w:lineRule="auto"/>
        <w:ind w:left="720" w:firstLine="696"/>
        <w:contextualSpacing/>
        <w:jc w:val="both"/>
        <w:rPr>
          <w:rFonts w:eastAsia="Calibri"/>
          <w:b/>
          <w:lang w:val="hr-HR" w:eastAsia="en-US"/>
        </w:rPr>
      </w:pPr>
      <w:r w:rsidRPr="00665B21">
        <w:rPr>
          <w:rFonts w:eastAsia="Calibri"/>
          <w:b/>
          <w:lang w:val="hr-HR" w:eastAsia="en-US"/>
        </w:rPr>
        <w:t>Načini ostvarivanja</w:t>
      </w:r>
    </w:p>
    <w:p w:rsidR="00665B21" w:rsidRDefault="00665B21" w:rsidP="00474B76">
      <w:pPr>
        <w:spacing w:line="360" w:lineRule="auto"/>
        <w:ind w:left="708" w:firstLine="708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>Praćen</w:t>
      </w:r>
      <w:r>
        <w:rPr>
          <w:rFonts w:eastAsia="Calibri"/>
          <w:lang w:val="hr-HR" w:eastAsia="en-US"/>
        </w:rPr>
        <w:t>je zdravstvenog stanja radnika i praćenje izloženosti rizicima</w:t>
      </w:r>
      <w:r w:rsidRPr="00C975AF">
        <w:rPr>
          <w:rFonts w:eastAsia="Calibri"/>
          <w:lang w:val="hr-HR" w:eastAsia="en-US"/>
        </w:rPr>
        <w:t xml:space="preserve">  kroz</w:t>
      </w:r>
      <w:r>
        <w:rPr>
          <w:rFonts w:eastAsia="Calibri"/>
          <w:lang w:val="hr-HR" w:eastAsia="en-US"/>
        </w:rPr>
        <w:t>:</w:t>
      </w:r>
    </w:p>
    <w:p w:rsidR="00665B21" w:rsidRPr="003E1913" w:rsidRDefault="00665B21" w:rsidP="00474B76">
      <w:pPr>
        <w:pStyle w:val="Odlomakpopisa"/>
        <w:numPr>
          <w:ilvl w:val="0"/>
          <w:numId w:val="3"/>
        </w:numPr>
        <w:spacing w:line="360" w:lineRule="auto"/>
        <w:jc w:val="both"/>
        <w:rPr>
          <w:rFonts w:eastAsia="Calibri"/>
          <w:lang w:val="hr-HR" w:eastAsia="en-US"/>
        </w:rPr>
      </w:pPr>
      <w:r w:rsidRPr="003E1913">
        <w:rPr>
          <w:rFonts w:eastAsia="Calibri"/>
          <w:lang w:val="hr-HR" w:eastAsia="en-US"/>
        </w:rPr>
        <w:t>evidentiranje i analiz</w:t>
      </w:r>
      <w:r w:rsidR="00EF314C">
        <w:rPr>
          <w:rFonts w:eastAsia="Calibri"/>
          <w:lang w:val="hr-HR" w:eastAsia="en-US"/>
        </w:rPr>
        <w:t>u</w:t>
      </w:r>
      <w:r w:rsidRPr="003E1913">
        <w:rPr>
          <w:rFonts w:eastAsia="Calibri"/>
          <w:lang w:val="hr-HR" w:eastAsia="en-US"/>
        </w:rPr>
        <w:t xml:space="preserve"> podataka o zdravstvenom nadzoru radnika</w:t>
      </w:r>
      <w:r>
        <w:rPr>
          <w:rFonts w:eastAsia="Calibri"/>
          <w:lang w:val="hr-HR" w:eastAsia="en-US"/>
        </w:rPr>
        <w:t xml:space="preserve"> i izloženost rizicima</w:t>
      </w:r>
      <w:r w:rsidR="008C635B">
        <w:rPr>
          <w:rFonts w:eastAsia="Calibri"/>
          <w:lang w:val="hr-HR" w:eastAsia="en-US"/>
        </w:rPr>
        <w:t xml:space="preserve"> i predlaganje mjera</w:t>
      </w:r>
      <w:r w:rsidRPr="003E1913">
        <w:rPr>
          <w:rFonts w:eastAsia="Calibri"/>
          <w:lang w:val="hr-HR" w:eastAsia="en-US"/>
        </w:rPr>
        <w:t xml:space="preserve">, </w:t>
      </w:r>
    </w:p>
    <w:p w:rsidR="00665B21" w:rsidRPr="003E1913" w:rsidRDefault="00665B21" w:rsidP="00474B76">
      <w:pPr>
        <w:pStyle w:val="Odlomakpopisa"/>
        <w:numPr>
          <w:ilvl w:val="0"/>
          <w:numId w:val="3"/>
        </w:numPr>
        <w:spacing w:line="360" w:lineRule="auto"/>
        <w:jc w:val="both"/>
        <w:rPr>
          <w:rFonts w:eastAsia="Calibri"/>
          <w:lang w:val="hr-HR" w:eastAsia="en-US"/>
        </w:rPr>
      </w:pPr>
      <w:r w:rsidRPr="003E1913">
        <w:rPr>
          <w:rFonts w:eastAsia="Calibri"/>
          <w:lang w:val="hr-HR" w:eastAsia="en-US"/>
        </w:rPr>
        <w:t>registriranje i kodiranje ozljeda na radu i profesionalnih bolesti prema EUROSTAT-u</w:t>
      </w:r>
      <w:r w:rsidR="008C635B">
        <w:rPr>
          <w:rFonts w:eastAsia="Calibri"/>
          <w:lang w:val="hr-HR" w:eastAsia="en-US"/>
        </w:rPr>
        <w:t xml:space="preserve"> i predlaganje mjera</w:t>
      </w:r>
    </w:p>
    <w:p w:rsidR="008C635B" w:rsidRDefault="008C635B" w:rsidP="00474B76">
      <w:pPr>
        <w:spacing w:line="360" w:lineRule="auto"/>
        <w:ind w:left="1080" w:firstLine="360"/>
        <w:contextualSpacing/>
        <w:jc w:val="both"/>
        <w:rPr>
          <w:rFonts w:eastAsia="Calibri"/>
          <w:b/>
          <w:lang w:val="hr-HR" w:eastAsia="en-US"/>
        </w:rPr>
      </w:pPr>
    </w:p>
    <w:p w:rsidR="003068DA" w:rsidRDefault="00285005" w:rsidP="00474B76">
      <w:pPr>
        <w:spacing w:line="360" w:lineRule="auto"/>
        <w:ind w:left="1080" w:firstLine="360"/>
        <w:contextualSpacing/>
        <w:jc w:val="both"/>
        <w:rPr>
          <w:rFonts w:eastAsia="Calibri"/>
          <w:lang w:val="hr-HR" w:eastAsia="en-US"/>
        </w:rPr>
      </w:pPr>
      <w:r>
        <w:rPr>
          <w:rFonts w:eastAsia="Calibri"/>
          <w:b/>
          <w:lang w:val="hr-HR" w:eastAsia="en-US"/>
        </w:rPr>
        <w:t>Pokazatelji</w:t>
      </w:r>
      <w:r w:rsidR="003068DA">
        <w:rPr>
          <w:rFonts w:eastAsia="Calibri"/>
          <w:b/>
          <w:lang w:val="hr-HR" w:eastAsia="en-US"/>
        </w:rPr>
        <w:t xml:space="preserve"> učinka</w:t>
      </w:r>
      <w:r w:rsidR="00665B21" w:rsidRPr="00C975AF">
        <w:rPr>
          <w:rFonts w:eastAsia="Calibri"/>
          <w:lang w:val="hr-HR" w:eastAsia="en-US"/>
        </w:rPr>
        <w:t>:</w:t>
      </w:r>
      <w:r>
        <w:rPr>
          <w:rFonts w:eastAsia="Calibri"/>
          <w:lang w:val="hr-HR" w:eastAsia="en-US"/>
        </w:rPr>
        <w:t xml:space="preserve"> </w:t>
      </w:r>
    </w:p>
    <w:p w:rsidR="003068DA" w:rsidRPr="003068DA" w:rsidRDefault="00DD084D" w:rsidP="00474B76">
      <w:pPr>
        <w:pStyle w:val="Odlomakpopisa"/>
        <w:numPr>
          <w:ilvl w:val="0"/>
          <w:numId w:val="5"/>
        </w:numPr>
        <w:spacing w:line="360" w:lineRule="auto"/>
        <w:jc w:val="both"/>
        <w:rPr>
          <w:rFonts w:eastAsia="Calibri"/>
          <w:lang w:val="hr-HR" w:eastAsia="en-US"/>
        </w:rPr>
      </w:pPr>
      <w:r>
        <w:rPr>
          <w:rFonts w:eastAsia="Calibri"/>
          <w:lang w:val="hr-HR" w:eastAsia="en-US"/>
        </w:rPr>
        <w:t>Godišnje i</w:t>
      </w:r>
      <w:r w:rsidR="008C635B">
        <w:rPr>
          <w:rFonts w:eastAsia="Calibri"/>
          <w:lang w:val="hr-HR" w:eastAsia="en-US"/>
        </w:rPr>
        <w:t xml:space="preserve">zvješće o rezultatima zdravstvenog nadzora </w:t>
      </w:r>
      <w:r w:rsidR="00147B86">
        <w:rPr>
          <w:rFonts w:eastAsia="Calibri"/>
          <w:lang w:val="hr-HR" w:eastAsia="en-US"/>
        </w:rPr>
        <w:t>radnika</w:t>
      </w:r>
    </w:p>
    <w:p w:rsidR="003068DA" w:rsidRPr="008C635B" w:rsidRDefault="00DD084D" w:rsidP="00474B76">
      <w:pPr>
        <w:pStyle w:val="Odlomakpopisa"/>
        <w:numPr>
          <w:ilvl w:val="0"/>
          <w:numId w:val="5"/>
        </w:numPr>
        <w:spacing w:line="360" w:lineRule="auto"/>
        <w:jc w:val="both"/>
        <w:rPr>
          <w:rFonts w:eastAsia="Calibri"/>
          <w:lang w:val="hr-HR" w:eastAsia="en-US"/>
        </w:rPr>
      </w:pPr>
      <w:r>
        <w:rPr>
          <w:rFonts w:eastAsia="Calibri"/>
          <w:lang w:val="hr-HR" w:eastAsia="en-US"/>
        </w:rPr>
        <w:t>Godišnje</w:t>
      </w:r>
      <w:r w:rsidRPr="003068DA">
        <w:rPr>
          <w:rFonts w:eastAsia="Calibri"/>
          <w:lang w:val="hr-HR" w:eastAsia="en-US"/>
        </w:rPr>
        <w:t xml:space="preserve"> </w:t>
      </w:r>
      <w:r>
        <w:rPr>
          <w:rFonts w:eastAsia="Calibri"/>
          <w:lang w:val="hr-HR" w:eastAsia="en-US"/>
        </w:rPr>
        <w:t>i</w:t>
      </w:r>
      <w:r w:rsidR="00285005" w:rsidRPr="003068DA">
        <w:rPr>
          <w:rFonts w:eastAsia="Calibri"/>
          <w:lang w:val="hr-HR" w:eastAsia="en-US"/>
        </w:rPr>
        <w:t>zvješće iz Registara profesionalnih bolesti i bolesti izazvanih azbestom</w:t>
      </w:r>
      <w:r w:rsidR="003068DA" w:rsidRPr="003068DA">
        <w:rPr>
          <w:rFonts w:eastAsia="Calibri"/>
          <w:lang w:val="hr-HR" w:eastAsia="en-US"/>
        </w:rPr>
        <w:t xml:space="preserve"> </w:t>
      </w:r>
      <w:r w:rsidR="003068DA" w:rsidRPr="008C635B">
        <w:rPr>
          <w:rFonts w:eastAsia="Calibri"/>
          <w:lang w:val="hr-HR" w:eastAsia="en-US"/>
        </w:rPr>
        <w:t xml:space="preserve">i o analizi ozljeda na radu </w:t>
      </w:r>
    </w:p>
    <w:p w:rsidR="003068DA" w:rsidRPr="00C975AF" w:rsidRDefault="003068DA" w:rsidP="00474B76">
      <w:pPr>
        <w:spacing w:line="360" w:lineRule="auto"/>
        <w:ind w:left="1080" w:firstLine="360"/>
        <w:contextualSpacing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ind w:left="1080" w:firstLine="360"/>
        <w:contextualSpacing/>
        <w:jc w:val="both"/>
        <w:rPr>
          <w:rFonts w:eastAsia="Calibri"/>
          <w:lang w:val="hr-HR" w:eastAsia="en-US"/>
        </w:rPr>
      </w:pPr>
    </w:p>
    <w:p w:rsidR="000A1D21" w:rsidRPr="00AB1C49" w:rsidRDefault="008C635B" w:rsidP="00474B7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/>
          <w:b/>
          <w:i/>
          <w:lang w:val="hr-HR" w:eastAsia="en-US"/>
        </w:rPr>
      </w:pPr>
      <w:r w:rsidRPr="00AB1C49">
        <w:rPr>
          <w:rFonts w:eastAsia="Calibri"/>
          <w:b/>
          <w:i/>
          <w:lang w:val="hr-HR" w:eastAsia="en-US"/>
        </w:rPr>
        <w:t xml:space="preserve">Podizanje razine svijesti, informiranosti i kompetencija u području </w:t>
      </w:r>
      <w:r w:rsidR="00147B86" w:rsidRPr="00AB1C49">
        <w:rPr>
          <w:rFonts w:eastAsia="Calibri"/>
          <w:b/>
          <w:i/>
          <w:lang w:val="hr-HR" w:eastAsia="en-US"/>
        </w:rPr>
        <w:t>zaštite</w:t>
      </w:r>
      <w:r w:rsidRPr="00AB1C49">
        <w:rPr>
          <w:rFonts w:eastAsia="Calibri"/>
          <w:b/>
          <w:i/>
          <w:lang w:val="hr-HR" w:eastAsia="en-US"/>
        </w:rPr>
        <w:t xml:space="preserve"> </w:t>
      </w:r>
    </w:p>
    <w:p w:rsidR="000A1D21" w:rsidRPr="00AB1C49" w:rsidRDefault="008C635B" w:rsidP="00474B76">
      <w:pPr>
        <w:spacing w:line="360" w:lineRule="auto"/>
        <w:ind w:left="720" w:firstLine="696"/>
        <w:contextualSpacing/>
        <w:jc w:val="both"/>
        <w:rPr>
          <w:rFonts w:eastAsia="Calibri"/>
          <w:b/>
          <w:i/>
          <w:lang w:val="hr-HR" w:eastAsia="en-US"/>
        </w:rPr>
      </w:pPr>
      <w:r w:rsidRPr="00AB1C49">
        <w:rPr>
          <w:rFonts w:eastAsia="Calibri"/>
          <w:b/>
          <w:i/>
          <w:lang w:val="hr-HR" w:eastAsia="en-US"/>
        </w:rPr>
        <w:t>zdravlja i sigurnosti na radu</w:t>
      </w:r>
      <w:r w:rsidR="000A1D21" w:rsidRPr="00AB1C49">
        <w:rPr>
          <w:rFonts w:eastAsia="Calibri"/>
          <w:b/>
          <w:i/>
          <w:lang w:val="hr-HR" w:eastAsia="en-US"/>
        </w:rPr>
        <w:t xml:space="preserve"> </w:t>
      </w:r>
    </w:p>
    <w:p w:rsidR="000A1D21" w:rsidRPr="000A1D21" w:rsidRDefault="000A1D21" w:rsidP="00474B76">
      <w:pPr>
        <w:spacing w:line="360" w:lineRule="auto"/>
        <w:ind w:left="1416"/>
        <w:jc w:val="both"/>
        <w:rPr>
          <w:rFonts w:eastAsia="Calibri"/>
          <w:lang w:val="hr-HR" w:eastAsia="en-US"/>
        </w:rPr>
      </w:pPr>
      <w:r w:rsidRPr="000A1D21">
        <w:rPr>
          <w:rFonts w:eastAsia="Calibri"/>
          <w:b/>
          <w:lang w:val="hr-HR" w:eastAsia="en-US"/>
        </w:rPr>
        <w:t>Rezultat</w:t>
      </w:r>
      <w:r w:rsidRPr="000A1D21">
        <w:rPr>
          <w:rFonts w:eastAsia="Calibri"/>
          <w:lang w:val="hr-HR" w:eastAsia="en-US"/>
        </w:rPr>
        <w:t>: Povećani broj informiranih i educiranih dionika u sustavu zaštite zdravlja i sigurnosti na radu</w:t>
      </w:r>
    </w:p>
    <w:p w:rsidR="000A1D21" w:rsidRDefault="000A1D21" w:rsidP="00474B76">
      <w:pPr>
        <w:spacing w:line="360" w:lineRule="auto"/>
        <w:ind w:left="720" w:firstLine="696"/>
        <w:contextualSpacing/>
        <w:jc w:val="both"/>
        <w:rPr>
          <w:rFonts w:eastAsia="Calibri"/>
          <w:b/>
          <w:lang w:val="hr-HR" w:eastAsia="en-US"/>
        </w:rPr>
      </w:pPr>
    </w:p>
    <w:p w:rsidR="008C635B" w:rsidRDefault="000A1D21" w:rsidP="00474B76">
      <w:pPr>
        <w:spacing w:line="360" w:lineRule="auto"/>
        <w:ind w:left="720" w:firstLine="696"/>
        <w:contextualSpacing/>
        <w:jc w:val="both"/>
        <w:rPr>
          <w:rFonts w:eastAsia="Calibri"/>
          <w:lang w:val="hr-HR" w:eastAsia="en-US"/>
        </w:rPr>
      </w:pPr>
      <w:r w:rsidRPr="00665B21">
        <w:rPr>
          <w:rFonts w:eastAsia="Calibri"/>
          <w:b/>
          <w:lang w:val="hr-HR" w:eastAsia="en-US"/>
        </w:rPr>
        <w:t>Načini ostvarivanja</w:t>
      </w:r>
    </w:p>
    <w:p w:rsidR="00C975AF" w:rsidRDefault="00C975AF" w:rsidP="00474B76">
      <w:pPr>
        <w:spacing w:line="360" w:lineRule="auto"/>
        <w:ind w:left="1416"/>
        <w:jc w:val="both"/>
        <w:rPr>
          <w:rFonts w:eastAsia="Calibri"/>
          <w:lang w:val="hr-HR" w:eastAsia="en-US"/>
        </w:rPr>
      </w:pPr>
      <w:r w:rsidRPr="000A1D21">
        <w:rPr>
          <w:rFonts w:eastAsia="Calibri"/>
          <w:lang w:val="hr-HR" w:eastAsia="en-US"/>
        </w:rPr>
        <w:t xml:space="preserve">Informiranje i educiranje dionika u sustavu zaštite zdravlja i sigurnosti na radu </w:t>
      </w:r>
      <w:r w:rsidR="000A1D21">
        <w:rPr>
          <w:rFonts w:eastAsia="Calibri"/>
          <w:lang w:val="hr-HR" w:eastAsia="en-US"/>
        </w:rPr>
        <w:t>kroz:</w:t>
      </w:r>
    </w:p>
    <w:p w:rsidR="000A1D21" w:rsidRPr="000A1D21" w:rsidRDefault="000A1D21" w:rsidP="00474B76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lang w:val="hr-HR" w:eastAsia="en-US"/>
        </w:rPr>
      </w:pPr>
      <w:r>
        <w:rPr>
          <w:rFonts w:eastAsia="Calibri"/>
          <w:lang w:val="hr-HR" w:eastAsia="en-US"/>
        </w:rPr>
        <w:t>a</w:t>
      </w:r>
      <w:r w:rsidRPr="000A1D21">
        <w:rPr>
          <w:rFonts w:eastAsia="Calibri"/>
          <w:lang w:val="hr-HR" w:eastAsia="en-US"/>
        </w:rPr>
        <w:t xml:space="preserve">žurno </w:t>
      </w:r>
      <w:r w:rsidR="00004BE2">
        <w:rPr>
          <w:rFonts w:eastAsia="Calibri"/>
          <w:lang w:val="hr-HR" w:eastAsia="en-US"/>
        </w:rPr>
        <w:t>održavanje internetske stranice,</w:t>
      </w:r>
    </w:p>
    <w:p w:rsidR="000A1D21" w:rsidRDefault="00004BE2" w:rsidP="00474B76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lang w:val="hr-HR" w:eastAsia="en-US"/>
        </w:rPr>
      </w:pPr>
      <w:r>
        <w:rPr>
          <w:rFonts w:eastAsia="Calibri"/>
          <w:lang w:val="hr-HR" w:eastAsia="en-US"/>
        </w:rPr>
        <w:t>izradu</w:t>
      </w:r>
      <w:r w:rsidR="000A1D21" w:rsidRPr="000A1D21">
        <w:rPr>
          <w:rFonts w:eastAsia="Calibri"/>
          <w:lang w:val="hr-HR" w:eastAsia="en-US"/>
        </w:rPr>
        <w:t xml:space="preserve"> i odašiljanje e-novina, </w:t>
      </w:r>
    </w:p>
    <w:p w:rsidR="000A1D21" w:rsidRDefault="000A1D21" w:rsidP="00474B76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lang w:val="hr-HR" w:eastAsia="en-US"/>
        </w:rPr>
      </w:pPr>
      <w:r w:rsidRPr="000A1D21">
        <w:rPr>
          <w:rFonts w:eastAsia="Calibri"/>
          <w:lang w:val="hr-HR" w:eastAsia="en-US"/>
        </w:rPr>
        <w:t xml:space="preserve">odgovaranje na upite opće i stručne javnosti, </w:t>
      </w:r>
    </w:p>
    <w:p w:rsidR="000A1D21" w:rsidRDefault="00052290" w:rsidP="00474B76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lang w:val="hr-HR" w:eastAsia="en-US"/>
        </w:rPr>
      </w:pPr>
      <w:r>
        <w:rPr>
          <w:rFonts w:eastAsia="Calibri"/>
          <w:lang w:val="hr-HR" w:eastAsia="en-US"/>
        </w:rPr>
        <w:t xml:space="preserve">održavanje stručnih seminara za </w:t>
      </w:r>
      <w:r w:rsidR="000A1D21" w:rsidRPr="000A1D21">
        <w:rPr>
          <w:rFonts w:eastAsia="Calibri"/>
          <w:lang w:val="hr-HR" w:eastAsia="en-US"/>
        </w:rPr>
        <w:t>stručnjake u području zaštite na radu</w:t>
      </w:r>
      <w:r w:rsidR="00004BE2">
        <w:rPr>
          <w:rFonts w:eastAsia="Calibri"/>
          <w:lang w:val="hr-HR" w:eastAsia="en-US"/>
        </w:rPr>
        <w:t>,</w:t>
      </w:r>
    </w:p>
    <w:p w:rsidR="000A1D21" w:rsidRDefault="000A1D21" w:rsidP="00474B76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lang w:val="hr-HR" w:eastAsia="en-US"/>
        </w:rPr>
      </w:pPr>
      <w:r w:rsidRPr="000A1D21">
        <w:rPr>
          <w:rFonts w:eastAsia="Calibri"/>
          <w:lang w:val="hr-HR" w:eastAsia="en-US"/>
        </w:rPr>
        <w:t>održavanje stručnih tečajeva</w:t>
      </w:r>
      <w:r>
        <w:rPr>
          <w:rFonts w:eastAsia="Calibri"/>
          <w:lang w:val="hr-HR" w:eastAsia="en-US"/>
        </w:rPr>
        <w:t xml:space="preserve"> za specijaliste medicine rada</w:t>
      </w:r>
      <w:r w:rsidRPr="000A1D21">
        <w:rPr>
          <w:rFonts w:eastAsia="Calibri"/>
          <w:lang w:val="hr-HR" w:eastAsia="en-US"/>
        </w:rPr>
        <w:t xml:space="preserve">, </w:t>
      </w:r>
    </w:p>
    <w:p w:rsidR="000A1D21" w:rsidRDefault="000A1D21" w:rsidP="00474B76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lang w:val="hr-HR" w:eastAsia="en-US"/>
        </w:rPr>
      </w:pPr>
      <w:r w:rsidRPr="000A1D21">
        <w:rPr>
          <w:rFonts w:eastAsia="Calibri"/>
          <w:lang w:val="hr-HR" w:eastAsia="en-US"/>
        </w:rPr>
        <w:t>educiranje liječnika na specijalističkom stažu iz medicine rada i sporta</w:t>
      </w:r>
      <w:r w:rsidR="00004BE2">
        <w:rPr>
          <w:rFonts w:eastAsia="Calibri"/>
          <w:lang w:val="hr-HR" w:eastAsia="en-US"/>
        </w:rPr>
        <w:t>,</w:t>
      </w:r>
    </w:p>
    <w:p w:rsidR="000A1D21" w:rsidRDefault="000A1D21" w:rsidP="00474B76">
      <w:pPr>
        <w:pStyle w:val="Odlomakpopisa"/>
        <w:numPr>
          <w:ilvl w:val="0"/>
          <w:numId w:val="8"/>
        </w:numPr>
        <w:spacing w:line="360" w:lineRule="auto"/>
        <w:jc w:val="both"/>
        <w:rPr>
          <w:rFonts w:eastAsia="Calibri"/>
          <w:lang w:val="hr-HR" w:eastAsia="en-US"/>
        </w:rPr>
      </w:pPr>
      <w:r w:rsidRPr="000A1D21">
        <w:rPr>
          <w:rFonts w:eastAsia="Calibri"/>
          <w:lang w:val="hr-HR" w:eastAsia="en-US"/>
        </w:rPr>
        <w:t>suradnja s ostalim dionicima u sustavu zaštit</w:t>
      </w:r>
      <w:r>
        <w:rPr>
          <w:rFonts w:eastAsia="Calibri"/>
          <w:lang w:val="hr-HR" w:eastAsia="en-US"/>
        </w:rPr>
        <w:t>e</w:t>
      </w:r>
      <w:r w:rsidRPr="000A1D21">
        <w:rPr>
          <w:rFonts w:eastAsia="Calibri"/>
          <w:lang w:val="hr-HR" w:eastAsia="en-US"/>
        </w:rPr>
        <w:t xml:space="preserve"> zdravlja i sigurnosti na radu, te suradnja s EU i međunarodnim institucijama, udrugama i organizacijama</w:t>
      </w:r>
    </w:p>
    <w:p w:rsidR="006E74FC" w:rsidRPr="000A1D21" w:rsidRDefault="006E74FC" w:rsidP="006E74FC">
      <w:pPr>
        <w:pStyle w:val="Odlomakpopisa"/>
        <w:spacing w:line="360" w:lineRule="auto"/>
        <w:ind w:left="1776"/>
        <w:jc w:val="both"/>
        <w:rPr>
          <w:rFonts w:eastAsia="Calibri"/>
          <w:lang w:val="hr-HR" w:eastAsia="en-US"/>
        </w:rPr>
      </w:pPr>
    </w:p>
    <w:p w:rsidR="000A1D21" w:rsidRPr="00093F77" w:rsidRDefault="00093F77" w:rsidP="00474B76">
      <w:pPr>
        <w:spacing w:line="360" w:lineRule="auto"/>
        <w:ind w:left="1416"/>
        <w:jc w:val="both"/>
        <w:rPr>
          <w:rFonts w:eastAsia="Calibri"/>
          <w:b/>
          <w:lang w:val="hr-HR" w:eastAsia="en-US"/>
        </w:rPr>
      </w:pPr>
      <w:r w:rsidRPr="00093F77">
        <w:rPr>
          <w:rFonts w:eastAsia="Calibri"/>
          <w:b/>
          <w:lang w:val="hr-HR" w:eastAsia="en-US"/>
        </w:rPr>
        <w:t>Pokazatelji učinka:</w:t>
      </w:r>
    </w:p>
    <w:p w:rsidR="000A1D21" w:rsidRPr="000A1D21" w:rsidRDefault="00DD084D" w:rsidP="00474B76">
      <w:pPr>
        <w:pStyle w:val="Odlomakpopisa"/>
        <w:numPr>
          <w:ilvl w:val="0"/>
          <w:numId w:val="9"/>
        </w:numPr>
        <w:spacing w:line="360" w:lineRule="auto"/>
        <w:jc w:val="both"/>
        <w:rPr>
          <w:rFonts w:eastAsia="Calibri"/>
          <w:lang w:val="hr-HR" w:eastAsia="en-US"/>
        </w:rPr>
      </w:pPr>
      <w:r>
        <w:rPr>
          <w:rFonts w:eastAsia="Calibri"/>
          <w:lang w:val="hr-HR" w:eastAsia="en-US"/>
        </w:rPr>
        <w:t>Godišnje i</w:t>
      </w:r>
      <w:r w:rsidR="000A1D21">
        <w:rPr>
          <w:rFonts w:eastAsia="Calibri"/>
          <w:lang w:val="hr-HR" w:eastAsia="en-US"/>
        </w:rPr>
        <w:t>zvješće o broju informiranih i educiranih dionika u sustavu zaštite zdravlja</w:t>
      </w:r>
      <w:r w:rsidR="00004BE2">
        <w:rPr>
          <w:rFonts w:eastAsia="Calibri"/>
          <w:lang w:val="hr-HR" w:eastAsia="en-US"/>
        </w:rPr>
        <w:t xml:space="preserve"> i sigurnosti na radu</w:t>
      </w:r>
      <w:r w:rsidR="000A1D21">
        <w:rPr>
          <w:rFonts w:eastAsia="Calibri"/>
          <w:lang w:val="hr-HR" w:eastAsia="en-US"/>
        </w:rPr>
        <w:t xml:space="preserve"> o utjecaju štetnosti radnog mjesta </w:t>
      </w:r>
      <w:r w:rsidR="00052290">
        <w:rPr>
          <w:rFonts w:eastAsia="Calibri"/>
          <w:lang w:val="hr-HR" w:eastAsia="en-US"/>
        </w:rPr>
        <w:t>na zdravlje radnika</w:t>
      </w:r>
    </w:p>
    <w:p w:rsidR="000A1D21" w:rsidRPr="000A1D21" w:rsidRDefault="000A1D21" w:rsidP="00474B76">
      <w:pPr>
        <w:spacing w:line="360" w:lineRule="auto"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ind w:left="1080" w:firstLine="360"/>
        <w:contextualSpacing/>
        <w:jc w:val="both"/>
        <w:rPr>
          <w:rFonts w:eastAsia="Calibri"/>
          <w:lang w:val="hr-HR" w:eastAsia="en-US"/>
        </w:rPr>
      </w:pPr>
    </w:p>
    <w:p w:rsidR="0052228D" w:rsidRDefault="0052228D" w:rsidP="0052228D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/>
          <w:b/>
          <w:i/>
          <w:lang w:val="hr-HR" w:eastAsia="en-US"/>
        </w:rPr>
      </w:pPr>
      <w:r>
        <w:rPr>
          <w:rFonts w:eastAsia="Calibri"/>
          <w:b/>
          <w:i/>
          <w:lang w:val="hr-HR" w:eastAsia="en-US"/>
        </w:rPr>
        <w:t>Poticanje primjene</w:t>
      </w:r>
      <w:r w:rsidRPr="00C975AF">
        <w:rPr>
          <w:rFonts w:eastAsia="Calibri"/>
          <w:b/>
          <w:i/>
          <w:lang w:val="hr-HR" w:eastAsia="en-US"/>
        </w:rPr>
        <w:t xml:space="preserve"> dobre prakse u području zaštite zdravlja i </w:t>
      </w:r>
      <w:r>
        <w:rPr>
          <w:rFonts w:eastAsia="Calibri"/>
          <w:b/>
          <w:i/>
          <w:lang w:val="hr-HR" w:eastAsia="en-US"/>
        </w:rPr>
        <w:t xml:space="preserve">sigurnosti na  </w:t>
      </w:r>
    </w:p>
    <w:p w:rsidR="0052228D" w:rsidRPr="00C975AF" w:rsidRDefault="0052228D" w:rsidP="0052228D">
      <w:pPr>
        <w:spacing w:line="360" w:lineRule="auto"/>
        <w:ind w:left="1080" w:firstLine="336"/>
        <w:contextualSpacing/>
        <w:jc w:val="both"/>
        <w:rPr>
          <w:rFonts w:eastAsia="Calibri"/>
          <w:b/>
          <w:i/>
          <w:lang w:val="hr-HR" w:eastAsia="en-US"/>
        </w:rPr>
      </w:pPr>
      <w:r>
        <w:rPr>
          <w:rFonts w:eastAsia="Calibri"/>
          <w:b/>
          <w:i/>
          <w:lang w:val="hr-HR" w:eastAsia="en-US"/>
        </w:rPr>
        <w:t>radu</w:t>
      </w:r>
    </w:p>
    <w:p w:rsidR="000A1D21" w:rsidRPr="00C975AF" w:rsidRDefault="000A1D21" w:rsidP="00474B76">
      <w:pPr>
        <w:spacing w:line="360" w:lineRule="auto"/>
        <w:ind w:left="1080" w:firstLine="360"/>
        <w:contextualSpacing/>
        <w:jc w:val="both"/>
        <w:rPr>
          <w:rFonts w:eastAsia="Calibri"/>
          <w:b/>
          <w:lang w:val="hr-HR" w:eastAsia="en-US"/>
        </w:rPr>
      </w:pPr>
      <w:r w:rsidRPr="000A1D21">
        <w:rPr>
          <w:rFonts w:eastAsia="Calibri"/>
          <w:b/>
          <w:lang w:val="hr-HR" w:eastAsia="en-US"/>
        </w:rPr>
        <w:t>Rezultat</w:t>
      </w:r>
      <w:r>
        <w:rPr>
          <w:rFonts w:eastAsia="Calibri"/>
          <w:b/>
          <w:lang w:val="hr-HR" w:eastAsia="en-US"/>
        </w:rPr>
        <w:t xml:space="preserve">: </w:t>
      </w:r>
      <w:r w:rsidR="001C4249">
        <w:rPr>
          <w:rFonts w:eastAsia="Calibri"/>
          <w:b/>
          <w:lang w:val="hr-HR" w:eastAsia="en-US"/>
        </w:rPr>
        <w:t>Smjernice, preporuke, edukativni materijali</w:t>
      </w:r>
    </w:p>
    <w:p w:rsidR="00C975AF" w:rsidRPr="00C975AF" w:rsidRDefault="00C975AF" w:rsidP="00474B76">
      <w:pPr>
        <w:spacing w:line="360" w:lineRule="auto"/>
        <w:ind w:left="1080" w:firstLine="360"/>
        <w:contextualSpacing/>
        <w:jc w:val="both"/>
        <w:rPr>
          <w:rFonts w:eastAsia="Calibri"/>
          <w:lang w:val="hr-HR" w:eastAsia="en-US"/>
        </w:rPr>
      </w:pPr>
    </w:p>
    <w:p w:rsidR="001C4249" w:rsidRDefault="001C4249" w:rsidP="00474B76">
      <w:pPr>
        <w:spacing w:line="360" w:lineRule="auto"/>
        <w:ind w:left="720" w:firstLine="696"/>
        <w:contextualSpacing/>
        <w:jc w:val="both"/>
        <w:rPr>
          <w:rFonts w:eastAsia="Calibri"/>
          <w:b/>
          <w:lang w:val="hr-HR" w:eastAsia="en-US"/>
        </w:rPr>
      </w:pPr>
      <w:r w:rsidRPr="00665B21">
        <w:rPr>
          <w:rFonts w:eastAsia="Calibri"/>
          <w:b/>
          <w:lang w:val="hr-HR" w:eastAsia="en-US"/>
        </w:rPr>
        <w:t>Načini ostvarivanja</w:t>
      </w:r>
    </w:p>
    <w:p w:rsidR="0052228D" w:rsidRDefault="0052228D" w:rsidP="0052228D">
      <w:pPr>
        <w:spacing w:line="360" w:lineRule="auto"/>
        <w:ind w:left="720" w:firstLine="696"/>
        <w:contextualSpacing/>
        <w:jc w:val="both"/>
        <w:rPr>
          <w:rFonts w:eastAsia="Calibri"/>
          <w:lang w:val="hr-HR" w:eastAsia="en-US"/>
        </w:rPr>
      </w:pPr>
      <w:r w:rsidRPr="00517EC0">
        <w:rPr>
          <w:rFonts w:eastAsia="Calibri"/>
          <w:lang w:val="hr-HR" w:eastAsia="en-US"/>
        </w:rPr>
        <w:t xml:space="preserve">Oblikovanje doktrina i standarda u području zaštite zdravlja i sigurnosti na </w:t>
      </w:r>
    </w:p>
    <w:p w:rsidR="0052228D" w:rsidRPr="00517EC0" w:rsidRDefault="0052228D" w:rsidP="0052228D">
      <w:pPr>
        <w:spacing w:line="360" w:lineRule="auto"/>
        <w:ind w:left="720" w:firstLine="696"/>
        <w:contextualSpacing/>
        <w:jc w:val="both"/>
        <w:rPr>
          <w:rFonts w:eastAsia="Calibri"/>
          <w:lang w:val="hr-HR" w:eastAsia="en-US"/>
        </w:rPr>
      </w:pPr>
      <w:r w:rsidRPr="00517EC0">
        <w:rPr>
          <w:rFonts w:eastAsia="Calibri"/>
          <w:lang w:val="hr-HR" w:eastAsia="en-US"/>
        </w:rPr>
        <w:t>radu</w:t>
      </w:r>
    </w:p>
    <w:p w:rsidR="001C4249" w:rsidRPr="001C4249" w:rsidRDefault="001C4249" w:rsidP="00474B76">
      <w:pPr>
        <w:pStyle w:val="Odlomakpopisa"/>
        <w:numPr>
          <w:ilvl w:val="2"/>
          <w:numId w:val="11"/>
        </w:numPr>
        <w:spacing w:line="360" w:lineRule="auto"/>
        <w:jc w:val="both"/>
        <w:rPr>
          <w:rFonts w:eastAsia="Calibri"/>
          <w:lang w:val="hr-HR" w:eastAsia="en-US"/>
        </w:rPr>
      </w:pPr>
      <w:r w:rsidRPr="001C4249">
        <w:rPr>
          <w:rFonts w:eastAsia="Calibri"/>
          <w:lang w:val="hr-HR" w:eastAsia="en-US"/>
        </w:rPr>
        <w:t>p</w:t>
      </w:r>
      <w:r w:rsidR="00C975AF" w:rsidRPr="001C4249">
        <w:rPr>
          <w:rFonts w:eastAsia="Calibri"/>
          <w:lang w:val="hr-HR" w:eastAsia="en-US"/>
        </w:rPr>
        <w:t xml:space="preserve">rovođenje </w:t>
      </w:r>
      <w:r w:rsidR="00147B86" w:rsidRPr="001C4249">
        <w:rPr>
          <w:rFonts w:eastAsia="Calibri"/>
          <w:lang w:val="hr-HR" w:eastAsia="en-US"/>
        </w:rPr>
        <w:t>primijenjenih</w:t>
      </w:r>
      <w:r w:rsidR="00C975AF" w:rsidRPr="001C4249">
        <w:rPr>
          <w:rFonts w:eastAsia="Calibri"/>
          <w:lang w:val="hr-HR" w:eastAsia="en-US"/>
        </w:rPr>
        <w:t xml:space="preserve"> istraživanja i projekata, </w:t>
      </w:r>
    </w:p>
    <w:p w:rsidR="001C4249" w:rsidRPr="001C4249" w:rsidRDefault="00C975AF" w:rsidP="00474B76">
      <w:pPr>
        <w:pStyle w:val="Odlomakpopisa"/>
        <w:numPr>
          <w:ilvl w:val="2"/>
          <w:numId w:val="11"/>
        </w:numPr>
        <w:spacing w:line="360" w:lineRule="auto"/>
        <w:jc w:val="both"/>
        <w:rPr>
          <w:rFonts w:eastAsia="Calibri"/>
          <w:lang w:val="hr-HR" w:eastAsia="en-US"/>
        </w:rPr>
      </w:pPr>
      <w:r w:rsidRPr="001C4249">
        <w:rPr>
          <w:rFonts w:eastAsia="Calibri"/>
          <w:lang w:val="hr-HR" w:eastAsia="en-US"/>
        </w:rPr>
        <w:t>sudjelovanje u izradi</w:t>
      </w:r>
      <w:r w:rsidR="001C4249" w:rsidRPr="001C4249">
        <w:rPr>
          <w:rFonts w:eastAsia="Calibri"/>
          <w:lang w:val="hr-HR" w:eastAsia="en-US"/>
        </w:rPr>
        <w:t xml:space="preserve"> </w:t>
      </w:r>
      <w:r w:rsidRPr="001C4249">
        <w:rPr>
          <w:rFonts w:eastAsia="Calibri"/>
          <w:lang w:val="hr-HR" w:eastAsia="en-US"/>
        </w:rPr>
        <w:t xml:space="preserve">zakonodavstva kojim se uređuje područje zaštite zdravlja i sigurnosti na radu, </w:t>
      </w:r>
    </w:p>
    <w:p w:rsidR="00C975AF" w:rsidRPr="001C4249" w:rsidRDefault="00C975AF" w:rsidP="00474B76">
      <w:pPr>
        <w:pStyle w:val="Odlomakpopisa"/>
        <w:numPr>
          <w:ilvl w:val="2"/>
          <w:numId w:val="11"/>
        </w:numPr>
        <w:spacing w:line="360" w:lineRule="auto"/>
        <w:jc w:val="both"/>
        <w:rPr>
          <w:rFonts w:eastAsia="Calibri"/>
          <w:lang w:val="hr-HR" w:eastAsia="en-US"/>
        </w:rPr>
      </w:pPr>
      <w:r w:rsidRPr="001C4249">
        <w:rPr>
          <w:rFonts w:eastAsia="Calibri"/>
          <w:lang w:val="hr-HR" w:eastAsia="en-US"/>
        </w:rPr>
        <w:t xml:space="preserve">aktivno sudjelovanje u stručnim radnim skupinama na nacionalnoj i međunarodnoj razini koje se bave </w:t>
      </w:r>
      <w:r w:rsidR="001C4249" w:rsidRPr="001C4249">
        <w:rPr>
          <w:rFonts w:eastAsia="Calibri"/>
          <w:lang w:val="hr-HR" w:eastAsia="en-US"/>
        </w:rPr>
        <w:t>oblikovanjem dobre prakse</w:t>
      </w:r>
      <w:r w:rsidRPr="001C4249">
        <w:rPr>
          <w:rFonts w:eastAsia="Calibri"/>
          <w:lang w:val="hr-HR" w:eastAsia="en-US"/>
        </w:rPr>
        <w:t xml:space="preserve"> u području zaštite</w:t>
      </w:r>
      <w:r w:rsidR="00DD084D">
        <w:rPr>
          <w:rFonts w:eastAsia="Calibri"/>
          <w:lang w:val="hr-HR" w:eastAsia="en-US"/>
        </w:rPr>
        <w:t xml:space="preserve"> zdravlja i sigurnosti na radu</w:t>
      </w:r>
    </w:p>
    <w:p w:rsidR="00AB1C49" w:rsidRDefault="00AB1C49" w:rsidP="00474B76">
      <w:pPr>
        <w:spacing w:line="360" w:lineRule="auto"/>
        <w:ind w:left="1080" w:firstLine="338"/>
        <w:contextualSpacing/>
        <w:jc w:val="both"/>
        <w:rPr>
          <w:rFonts w:eastAsia="Calibri"/>
          <w:b/>
          <w:lang w:val="hr-HR" w:eastAsia="en-US"/>
        </w:rPr>
      </w:pPr>
    </w:p>
    <w:p w:rsidR="0052228D" w:rsidRDefault="0052228D" w:rsidP="00474B76">
      <w:pPr>
        <w:spacing w:line="360" w:lineRule="auto"/>
        <w:ind w:left="1080" w:firstLine="338"/>
        <w:contextualSpacing/>
        <w:jc w:val="both"/>
        <w:rPr>
          <w:rFonts w:eastAsia="Calibri"/>
          <w:b/>
          <w:lang w:val="hr-HR" w:eastAsia="en-US"/>
        </w:rPr>
      </w:pPr>
    </w:p>
    <w:p w:rsidR="001C4249" w:rsidRDefault="001C4249" w:rsidP="00474B76">
      <w:pPr>
        <w:spacing w:line="360" w:lineRule="auto"/>
        <w:ind w:left="1080" w:firstLine="338"/>
        <w:contextualSpacing/>
        <w:jc w:val="both"/>
        <w:rPr>
          <w:rFonts w:eastAsia="Calibri"/>
          <w:b/>
          <w:lang w:val="hr-HR" w:eastAsia="en-US"/>
        </w:rPr>
      </w:pPr>
      <w:r w:rsidRPr="000A1D21">
        <w:rPr>
          <w:rFonts w:eastAsia="Calibri"/>
          <w:b/>
          <w:lang w:val="hr-HR" w:eastAsia="en-US"/>
        </w:rPr>
        <w:t>Pokazatelji učinka</w:t>
      </w:r>
      <w:r w:rsidRPr="000A1D21">
        <w:rPr>
          <w:rFonts w:eastAsia="Calibri"/>
          <w:lang w:val="hr-HR" w:eastAsia="en-US"/>
        </w:rPr>
        <w:t>:</w:t>
      </w:r>
      <w:r w:rsidR="00C975AF" w:rsidRPr="00C975AF">
        <w:rPr>
          <w:rFonts w:eastAsia="Calibri"/>
          <w:b/>
          <w:lang w:val="hr-HR" w:eastAsia="en-US"/>
        </w:rPr>
        <w:t xml:space="preserve"> </w:t>
      </w:r>
    </w:p>
    <w:p w:rsidR="00C975AF" w:rsidRPr="001C4249" w:rsidRDefault="00DD084D" w:rsidP="00474B76">
      <w:pPr>
        <w:pStyle w:val="Odlomakpopisa"/>
        <w:numPr>
          <w:ilvl w:val="0"/>
          <w:numId w:val="9"/>
        </w:numPr>
        <w:spacing w:line="360" w:lineRule="auto"/>
        <w:jc w:val="both"/>
        <w:rPr>
          <w:rFonts w:eastAsia="Calibri"/>
          <w:lang w:val="hr-HR" w:eastAsia="en-US"/>
        </w:rPr>
      </w:pPr>
      <w:r>
        <w:rPr>
          <w:rFonts w:eastAsia="Calibri"/>
          <w:lang w:val="hr-HR" w:eastAsia="en-US"/>
        </w:rPr>
        <w:t>Godišnje i</w:t>
      </w:r>
      <w:r w:rsidR="001C4249">
        <w:rPr>
          <w:rFonts w:eastAsia="Calibri"/>
          <w:lang w:val="hr-HR" w:eastAsia="en-US"/>
        </w:rPr>
        <w:t>zvješće o provedenim specifičnim aktivnostima prema Programu rada HZZZSR-a</w:t>
      </w:r>
    </w:p>
    <w:p w:rsidR="00C975AF" w:rsidRPr="00C975AF" w:rsidRDefault="00C975AF" w:rsidP="00474B76">
      <w:pPr>
        <w:spacing w:line="360" w:lineRule="auto"/>
        <w:ind w:left="720" w:firstLine="698"/>
        <w:contextualSpacing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</w:p>
    <w:p w:rsid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  <w:r w:rsidRPr="00C975AF">
        <w:rPr>
          <w:rFonts w:eastAsia="Calibri"/>
          <w:lang w:val="hr-HR" w:eastAsia="en-US"/>
        </w:rPr>
        <w:t xml:space="preserve">Temeljem Strateškog plana razvoja Hrvatskog zavoda za zaštitu zdravlja i sigurnost na radu, </w:t>
      </w:r>
      <w:r w:rsidR="00DD084D">
        <w:rPr>
          <w:rFonts w:eastAsia="Calibri"/>
          <w:lang w:val="hr-HR" w:eastAsia="en-US"/>
        </w:rPr>
        <w:t>HZZZSR</w:t>
      </w:r>
      <w:r w:rsidRPr="00C975AF">
        <w:rPr>
          <w:rFonts w:eastAsia="Calibri"/>
          <w:lang w:val="hr-HR" w:eastAsia="en-US"/>
        </w:rPr>
        <w:t xml:space="preserve"> na godišnjoj razini ugovara s Ministarstvom zdrav</w:t>
      </w:r>
      <w:r w:rsidR="00314030">
        <w:rPr>
          <w:rFonts w:eastAsia="Calibri"/>
          <w:lang w:val="hr-HR" w:eastAsia="en-US"/>
        </w:rPr>
        <w:t>stva</w:t>
      </w:r>
      <w:r w:rsidRPr="00C975AF">
        <w:rPr>
          <w:rFonts w:eastAsia="Calibri"/>
          <w:lang w:val="hr-HR" w:eastAsia="en-US"/>
        </w:rPr>
        <w:t xml:space="preserve"> Republike Hrvatske Program rada. O provođenju aktivnosti planiranih Programom rada Hrvatski zavod za zaštitu zdravlja i sigurnost na radu detaljno izvješćuje Ministarstvo zdrav</w:t>
      </w:r>
      <w:r w:rsidR="00314030">
        <w:rPr>
          <w:rFonts w:eastAsia="Calibri"/>
          <w:lang w:val="hr-HR" w:eastAsia="en-US"/>
        </w:rPr>
        <w:t>stva</w:t>
      </w:r>
      <w:r w:rsidRPr="00C975AF">
        <w:rPr>
          <w:rFonts w:eastAsia="Calibri"/>
          <w:lang w:val="hr-HR" w:eastAsia="en-US"/>
        </w:rPr>
        <w:t xml:space="preserve"> na mjesečnoj, polugodišnjoj i godišnjoj razini.</w:t>
      </w:r>
      <w:r w:rsidR="003068DA">
        <w:rPr>
          <w:rFonts w:eastAsia="Calibri"/>
          <w:lang w:val="hr-HR" w:eastAsia="en-US"/>
        </w:rPr>
        <w:t xml:space="preserve"> Godišnje izvješće o radu HZZZSR-a dostupno je na internetskoj stranici </w:t>
      </w:r>
      <w:hyperlink r:id="rId13" w:history="1">
        <w:r w:rsidR="003068DA" w:rsidRPr="00EB3C77">
          <w:rPr>
            <w:rStyle w:val="Hiperveza"/>
            <w:rFonts w:eastAsia="Calibri"/>
            <w:lang w:val="hr-HR" w:eastAsia="en-US"/>
          </w:rPr>
          <w:t>www.hzzzsr.hr</w:t>
        </w:r>
      </w:hyperlink>
      <w:r w:rsidR="00DD084D">
        <w:rPr>
          <w:rStyle w:val="Hiperveza"/>
          <w:rFonts w:eastAsia="Calibri"/>
          <w:lang w:val="hr-HR" w:eastAsia="en-US"/>
        </w:rPr>
        <w:t>.</w:t>
      </w:r>
    </w:p>
    <w:p w:rsidR="003068DA" w:rsidRPr="00C975AF" w:rsidRDefault="003068DA" w:rsidP="00474B76">
      <w:pPr>
        <w:spacing w:line="360" w:lineRule="auto"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b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b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b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b/>
          <w:sz w:val="22"/>
          <w:szCs w:val="22"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b/>
          <w:sz w:val="22"/>
          <w:szCs w:val="22"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b/>
          <w:sz w:val="22"/>
          <w:szCs w:val="22"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b/>
          <w:sz w:val="22"/>
          <w:szCs w:val="22"/>
          <w:lang w:val="hr-HR" w:eastAsia="en-US"/>
        </w:rPr>
      </w:pPr>
    </w:p>
    <w:p w:rsidR="00C975AF" w:rsidRPr="00C975AF" w:rsidRDefault="00C975AF" w:rsidP="00474B76">
      <w:pPr>
        <w:spacing w:line="360" w:lineRule="auto"/>
        <w:jc w:val="both"/>
        <w:rPr>
          <w:rFonts w:eastAsia="Calibri"/>
          <w:b/>
          <w:sz w:val="22"/>
          <w:szCs w:val="22"/>
          <w:lang w:val="hr-HR" w:eastAsia="en-US"/>
        </w:rPr>
      </w:pPr>
    </w:p>
    <w:p w:rsidR="00024774" w:rsidRPr="003E1913" w:rsidRDefault="00024774" w:rsidP="00474B76">
      <w:pPr>
        <w:spacing w:line="360" w:lineRule="auto"/>
      </w:pPr>
    </w:p>
    <w:sectPr w:rsidR="00024774" w:rsidRPr="003E1913" w:rsidSect="00E14686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36" w:rsidRDefault="00526336">
      <w:r>
        <w:separator/>
      </w:r>
    </w:p>
  </w:endnote>
  <w:endnote w:type="continuationSeparator" w:id="0">
    <w:p w:rsidR="00526336" w:rsidRDefault="0052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86" w:rsidRDefault="00250341" w:rsidP="00611379">
    <w:pPr>
      <w:pStyle w:val="Podnoje"/>
      <w:tabs>
        <w:tab w:val="left" w:pos="5855"/>
      </w:tabs>
    </w:pPr>
    <w:r>
      <w:tab/>
    </w:r>
    <w:r>
      <w:tab/>
    </w:r>
    <w:r>
      <w:tab/>
    </w:r>
  </w:p>
  <w:p w:rsidR="00747651" w:rsidRDefault="0052633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355141"/>
      <w:docPartObj>
        <w:docPartGallery w:val="Page Numbers (Bottom of Page)"/>
        <w:docPartUnique/>
      </w:docPartObj>
    </w:sdtPr>
    <w:sdtEndPr/>
    <w:sdtContent>
      <w:p w:rsidR="00E14686" w:rsidRDefault="0025034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0A2" w:rsidRPr="002F00A2">
          <w:rPr>
            <w:noProof/>
            <w:lang w:val="hr-HR"/>
          </w:rPr>
          <w:t>1</w:t>
        </w:r>
        <w:r>
          <w:fldChar w:fldCharType="end"/>
        </w:r>
      </w:p>
    </w:sdtContent>
  </w:sdt>
  <w:p w:rsidR="00E14686" w:rsidRDefault="0052633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471231"/>
      <w:docPartObj>
        <w:docPartGallery w:val="Page Numbers (Bottom of Page)"/>
        <w:docPartUnique/>
      </w:docPartObj>
    </w:sdtPr>
    <w:sdtEndPr/>
    <w:sdtContent>
      <w:p w:rsidR="00611379" w:rsidRDefault="00250341" w:rsidP="00611379">
        <w:pPr>
          <w:pStyle w:val="Podnoje"/>
          <w:tabs>
            <w:tab w:val="left" w:pos="7371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C40" w:rsidRPr="00B66C40">
          <w:rPr>
            <w:noProof/>
            <w:lang w:val="hr-HR"/>
          </w:rPr>
          <w:t>2</w:t>
        </w:r>
        <w:r>
          <w:fldChar w:fldCharType="end"/>
        </w:r>
      </w:p>
    </w:sdtContent>
  </w:sdt>
  <w:p w:rsidR="00611379" w:rsidRDefault="00526336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865933"/>
      <w:docPartObj>
        <w:docPartGallery w:val="Page Numbers (Bottom of Page)"/>
        <w:docPartUnique/>
      </w:docPartObj>
    </w:sdtPr>
    <w:sdtEndPr/>
    <w:sdtContent>
      <w:p w:rsidR="00611379" w:rsidRDefault="0025034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C40" w:rsidRPr="00B66C40">
          <w:rPr>
            <w:noProof/>
            <w:lang w:val="hr-HR"/>
          </w:rPr>
          <w:t>1</w:t>
        </w:r>
        <w:r>
          <w:fldChar w:fldCharType="end"/>
        </w:r>
      </w:p>
    </w:sdtContent>
  </w:sdt>
  <w:p w:rsidR="00611379" w:rsidRDefault="0052633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36" w:rsidRDefault="00526336">
      <w:r>
        <w:separator/>
      </w:r>
    </w:p>
  </w:footnote>
  <w:footnote w:type="continuationSeparator" w:id="0">
    <w:p w:rsidR="00526336" w:rsidRDefault="00526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79" w:rsidRDefault="0052633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AD2"/>
    <w:multiLevelType w:val="hybridMultilevel"/>
    <w:tmpl w:val="984ADF78"/>
    <w:lvl w:ilvl="0" w:tplc="75800F68">
      <w:start w:val="1"/>
      <w:numFmt w:val="decimal"/>
      <w:lvlText w:val="%1."/>
      <w:lvlJc w:val="left"/>
      <w:pPr>
        <w:ind w:left="327" w:hanging="6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3B7"/>
    <w:multiLevelType w:val="hybridMultilevel"/>
    <w:tmpl w:val="46360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017A3"/>
    <w:multiLevelType w:val="hybridMultilevel"/>
    <w:tmpl w:val="F4C003D4"/>
    <w:lvl w:ilvl="0" w:tplc="7CC4D774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0AE2"/>
    <w:multiLevelType w:val="hybridMultilevel"/>
    <w:tmpl w:val="6B168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47C1C"/>
    <w:multiLevelType w:val="hybridMultilevel"/>
    <w:tmpl w:val="0FBE5674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41470FBC"/>
    <w:multiLevelType w:val="hybridMultilevel"/>
    <w:tmpl w:val="8DCEAD88"/>
    <w:lvl w:ilvl="0" w:tplc="7CC4D774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91C2C"/>
    <w:multiLevelType w:val="hybridMultilevel"/>
    <w:tmpl w:val="90406012"/>
    <w:lvl w:ilvl="0" w:tplc="F80EC14A">
      <w:start w:val="2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>
    <w:nsid w:val="528A40B6"/>
    <w:multiLevelType w:val="hybridMultilevel"/>
    <w:tmpl w:val="916A0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E2F84"/>
    <w:multiLevelType w:val="hybridMultilevel"/>
    <w:tmpl w:val="AE7090D2"/>
    <w:lvl w:ilvl="0" w:tplc="A6687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E6A79"/>
    <w:multiLevelType w:val="hybridMultilevel"/>
    <w:tmpl w:val="45A416E4"/>
    <w:lvl w:ilvl="0" w:tplc="75800F68">
      <w:start w:val="1"/>
      <w:numFmt w:val="decimal"/>
      <w:lvlText w:val="%1."/>
      <w:lvlJc w:val="left"/>
      <w:pPr>
        <w:ind w:left="327" w:hanging="6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2" w:hanging="360"/>
      </w:pPr>
    </w:lvl>
    <w:lvl w:ilvl="2" w:tplc="041A001B" w:tentative="1">
      <w:start w:val="1"/>
      <w:numFmt w:val="lowerRoman"/>
      <w:lvlText w:val="%3."/>
      <w:lvlJc w:val="right"/>
      <w:pPr>
        <w:ind w:left="1482" w:hanging="180"/>
      </w:pPr>
    </w:lvl>
    <w:lvl w:ilvl="3" w:tplc="041A000F" w:tentative="1">
      <w:start w:val="1"/>
      <w:numFmt w:val="decimal"/>
      <w:lvlText w:val="%4."/>
      <w:lvlJc w:val="left"/>
      <w:pPr>
        <w:ind w:left="2202" w:hanging="360"/>
      </w:pPr>
    </w:lvl>
    <w:lvl w:ilvl="4" w:tplc="041A0019" w:tentative="1">
      <w:start w:val="1"/>
      <w:numFmt w:val="lowerLetter"/>
      <w:lvlText w:val="%5."/>
      <w:lvlJc w:val="left"/>
      <w:pPr>
        <w:ind w:left="2922" w:hanging="360"/>
      </w:pPr>
    </w:lvl>
    <w:lvl w:ilvl="5" w:tplc="041A001B" w:tentative="1">
      <w:start w:val="1"/>
      <w:numFmt w:val="lowerRoman"/>
      <w:lvlText w:val="%6."/>
      <w:lvlJc w:val="right"/>
      <w:pPr>
        <w:ind w:left="3642" w:hanging="180"/>
      </w:pPr>
    </w:lvl>
    <w:lvl w:ilvl="6" w:tplc="041A000F" w:tentative="1">
      <w:start w:val="1"/>
      <w:numFmt w:val="decimal"/>
      <w:lvlText w:val="%7."/>
      <w:lvlJc w:val="left"/>
      <w:pPr>
        <w:ind w:left="4362" w:hanging="360"/>
      </w:pPr>
    </w:lvl>
    <w:lvl w:ilvl="7" w:tplc="041A0019" w:tentative="1">
      <w:start w:val="1"/>
      <w:numFmt w:val="lowerLetter"/>
      <w:lvlText w:val="%8."/>
      <w:lvlJc w:val="left"/>
      <w:pPr>
        <w:ind w:left="5082" w:hanging="360"/>
      </w:pPr>
    </w:lvl>
    <w:lvl w:ilvl="8" w:tplc="041A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0">
    <w:nsid w:val="5CE74F08"/>
    <w:multiLevelType w:val="hybridMultilevel"/>
    <w:tmpl w:val="BE0A0BF4"/>
    <w:lvl w:ilvl="0" w:tplc="84B0D5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2F1989"/>
    <w:multiLevelType w:val="hybridMultilevel"/>
    <w:tmpl w:val="CA0CC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A4E60"/>
    <w:multiLevelType w:val="hybridMultilevel"/>
    <w:tmpl w:val="57108D22"/>
    <w:lvl w:ilvl="0" w:tplc="F80EC14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7B356E4"/>
    <w:multiLevelType w:val="hybridMultilevel"/>
    <w:tmpl w:val="5D3E7704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784A73D1"/>
    <w:multiLevelType w:val="hybridMultilevel"/>
    <w:tmpl w:val="D012DA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96A1D"/>
    <w:multiLevelType w:val="hybridMultilevel"/>
    <w:tmpl w:val="2E28101E"/>
    <w:lvl w:ilvl="0" w:tplc="F80EC14A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7A7E0831"/>
    <w:multiLevelType w:val="hybridMultilevel"/>
    <w:tmpl w:val="F7DAF51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7CEB0A0F"/>
    <w:multiLevelType w:val="hybridMultilevel"/>
    <w:tmpl w:val="0F801228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D5904B4"/>
    <w:multiLevelType w:val="multilevel"/>
    <w:tmpl w:val="A5A64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12"/>
  </w:num>
  <w:num w:numId="5">
    <w:abstractNumId w:val="15"/>
  </w:num>
  <w:num w:numId="6">
    <w:abstractNumId w:val="4"/>
  </w:num>
  <w:num w:numId="7">
    <w:abstractNumId w:val="16"/>
  </w:num>
  <w:num w:numId="8">
    <w:abstractNumId w:val="13"/>
  </w:num>
  <w:num w:numId="9">
    <w:abstractNumId w:val="6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4"/>
  </w:num>
  <w:num w:numId="15">
    <w:abstractNumId w:val="9"/>
  </w:num>
  <w:num w:numId="16">
    <w:abstractNumId w:val="0"/>
  </w:num>
  <w:num w:numId="17">
    <w:abstractNumId w:val="5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AF"/>
    <w:rsid w:val="00004BE2"/>
    <w:rsid w:val="00024774"/>
    <w:rsid w:val="00052290"/>
    <w:rsid w:val="00093F77"/>
    <w:rsid w:val="000A1D21"/>
    <w:rsid w:val="00127094"/>
    <w:rsid w:val="00147B86"/>
    <w:rsid w:val="001C4249"/>
    <w:rsid w:val="00200402"/>
    <w:rsid w:val="00210B68"/>
    <w:rsid w:val="00250341"/>
    <w:rsid w:val="00285005"/>
    <w:rsid w:val="002E4B9F"/>
    <w:rsid w:val="002F00A2"/>
    <w:rsid w:val="003068DA"/>
    <w:rsid w:val="00314030"/>
    <w:rsid w:val="003E1913"/>
    <w:rsid w:val="003F7117"/>
    <w:rsid w:val="00474B76"/>
    <w:rsid w:val="004E01AC"/>
    <w:rsid w:val="00501A5D"/>
    <w:rsid w:val="00515018"/>
    <w:rsid w:val="0052228D"/>
    <w:rsid w:val="00524281"/>
    <w:rsid w:val="00526336"/>
    <w:rsid w:val="00537CDE"/>
    <w:rsid w:val="0055721A"/>
    <w:rsid w:val="005F2E52"/>
    <w:rsid w:val="0061750A"/>
    <w:rsid w:val="00661060"/>
    <w:rsid w:val="00665B21"/>
    <w:rsid w:val="006E74FC"/>
    <w:rsid w:val="007213C6"/>
    <w:rsid w:val="0079750D"/>
    <w:rsid w:val="00803D12"/>
    <w:rsid w:val="00805D83"/>
    <w:rsid w:val="00826F39"/>
    <w:rsid w:val="00884700"/>
    <w:rsid w:val="008C635B"/>
    <w:rsid w:val="00930908"/>
    <w:rsid w:val="009E24D6"/>
    <w:rsid w:val="00AB1C49"/>
    <w:rsid w:val="00B2038D"/>
    <w:rsid w:val="00B47083"/>
    <w:rsid w:val="00B66C40"/>
    <w:rsid w:val="00BB2B03"/>
    <w:rsid w:val="00C10884"/>
    <w:rsid w:val="00C82623"/>
    <w:rsid w:val="00C975AF"/>
    <w:rsid w:val="00D318BF"/>
    <w:rsid w:val="00DD084D"/>
    <w:rsid w:val="00E01B3D"/>
    <w:rsid w:val="00E76AD1"/>
    <w:rsid w:val="00EF314C"/>
    <w:rsid w:val="00F2209E"/>
    <w:rsid w:val="00F90A0D"/>
    <w:rsid w:val="00FC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FC2F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975AF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975A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975AF"/>
    <w:rPr>
      <w:rFonts w:ascii="Calibri" w:eastAsia="Calibri" w:hAnsi="Calibri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C975A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975AF"/>
    <w:rPr>
      <w:rFonts w:ascii="Calibri" w:eastAsia="Calibri" w:hAnsi="Calibri"/>
      <w:sz w:val="22"/>
      <w:szCs w:val="22"/>
      <w:lang w:val="en-GB" w:eastAsia="en-US"/>
    </w:rPr>
  </w:style>
  <w:style w:type="paragraph" w:customStyle="1" w:styleId="Bezproreda1">
    <w:name w:val="Bez proreda1"/>
    <w:next w:val="Bezproreda"/>
    <w:link w:val="BezproredaChar"/>
    <w:uiPriority w:val="1"/>
    <w:qFormat/>
    <w:rsid w:val="00C975AF"/>
    <w:rPr>
      <w:rFonts w:ascii="Calibri" w:hAnsi="Calibri"/>
      <w:sz w:val="22"/>
      <w:szCs w:val="22"/>
      <w:lang w:val="en-GB" w:eastAsia="en-GB"/>
    </w:rPr>
  </w:style>
  <w:style w:type="character" w:customStyle="1" w:styleId="BezproredaChar">
    <w:name w:val="Bez proreda Char"/>
    <w:basedOn w:val="Zadanifontodlomka"/>
    <w:link w:val="Bezproreda1"/>
    <w:uiPriority w:val="1"/>
    <w:rsid w:val="00C975AF"/>
    <w:rPr>
      <w:rFonts w:eastAsia="SimSun"/>
      <w:lang w:eastAsia="en-GB"/>
    </w:rPr>
  </w:style>
  <w:style w:type="paragraph" w:styleId="Bezproreda">
    <w:name w:val="No Spacing"/>
    <w:uiPriority w:val="1"/>
    <w:qFormat/>
    <w:rsid w:val="00C975AF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5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5AF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E19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068DA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FC2F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2F0E"/>
    <w:pPr>
      <w:spacing w:line="276" w:lineRule="auto"/>
      <w:outlineLvl w:val="9"/>
    </w:pPr>
    <w:rPr>
      <w:lang w:eastAsia="en-GB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200402"/>
    <w:pPr>
      <w:spacing w:after="100" w:line="276" w:lineRule="auto"/>
    </w:pPr>
    <w:rPr>
      <w:rFonts w:asciiTheme="minorHAnsi" w:hAnsiTheme="minorHAnsi" w:cstheme="minorBidi"/>
      <w:b/>
      <w:sz w:val="22"/>
      <w:szCs w:val="22"/>
      <w:lang w:eastAsia="en-GB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200402"/>
    <w:pPr>
      <w:spacing w:after="100" w:line="276" w:lineRule="auto"/>
    </w:pPr>
    <w:rPr>
      <w:rFonts w:asciiTheme="minorHAnsi" w:hAnsiTheme="minorHAnsi" w:cstheme="minorBidi"/>
      <w:sz w:val="22"/>
      <w:szCs w:val="22"/>
      <w:lang w:eastAsia="en-GB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200402"/>
    <w:pPr>
      <w:spacing w:after="100" w:line="276" w:lineRule="auto"/>
      <w:ind w:left="440"/>
    </w:pPr>
    <w:rPr>
      <w:rFonts w:asciiTheme="minorHAnsi" w:hAnsiTheme="minorHAnsi" w:cstheme="minorBidi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FC2F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975AF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975A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975AF"/>
    <w:rPr>
      <w:rFonts w:ascii="Calibri" w:eastAsia="Calibri" w:hAnsi="Calibri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C975A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975AF"/>
    <w:rPr>
      <w:rFonts w:ascii="Calibri" w:eastAsia="Calibri" w:hAnsi="Calibri"/>
      <w:sz w:val="22"/>
      <w:szCs w:val="22"/>
      <w:lang w:val="en-GB" w:eastAsia="en-US"/>
    </w:rPr>
  </w:style>
  <w:style w:type="paragraph" w:customStyle="1" w:styleId="Bezproreda1">
    <w:name w:val="Bez proreda1"/>
    <w:next w:val="Bezproreda"/>
    <w:link w:val="BezproredaChar"/>
    <w:uiPriority w:val="1"/>
    <w:qFormat/>
    <w:rsid w:val="00C975AF"/>
    <w:rPr>
      <w:rFonts w:ascii="Calibri" w:hAnsi="Calibri"/>
      <w:sz w:val="22"/>
      <w:szCs w:val="22"/>
      <w:lang w:val="en-GB" w:eastAsia="en-GB"/>
    </w:rPr>
  </w:style>
  <w:style w:type="character" w:customStyle="1" w:styleId="BezproredaChar">
    <w:name w:val="Bez proreda Char"/>
    <w:basedOn w:val="Zadanifontodlomka"/>
    <w:link w:val="Bezproreda1"/>
    <w:uiPriority w:val="1"/>
    <w:rsid w:val="00C975AF"/>
    <w:rPr>
      <w:rFonts w:eastAsia="SimSun"/>
      <w:lang w:eastAsia="en-GB"/>
    </w:rPr>
  </w:style>
  <w:style w:type="paragraph" w:styleId="Bezproreda">
    <w:name w:val="No Spacing"/>
    <w:uiPriority w:val="1"/>
    <w:qFormat/>
    <w:rsid w:val="00C975AF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5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5AF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E19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068DA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FC2F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2F0E"/>
    <w:pPr>
      <w:spacing w:line="276" w:lineRule="auto"/>
      <w:outlineLvl w:val="9"/>
    </w:pPr>
    <w:rPr>
      <w:lang w:eastAsia="en-GB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200402"/>
    <w:pPr>
      <w:spacing w:after="100" w:line="276" w:lineRule="auto"/>
    </w:pPr>
    <w:rPr>
      <w:rFonts w:asciiTheme="minorHAnsi" w:hAnsiTheme="minorHAnsi" w:cstheme="minorBidi"/>
      <w:b/>
      <w:sz w:val="22"/>
      <w:szCs w:val="22"/>
      <w:lang w:eastAsia="en-GB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200402"/>
    <w:pPr>
      <w:spacing w:after="100" w:line="276" w:lineRule="auto"/>
    </w:pPr>
    <w:rPr>
      <w:rFonts w:asciiTheme="minorHAnsi" w:hAnsiTheme="minorHAnsi" w:cstheme="minorBidi"/>
      <w:sz w:val="22"/>
      <w:szCs w:val="22"/>
      <w:lang w:eastAsia="en-GB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200402"/>
    <w:pPr>
      <w:spacing w:after="100" w:line="276" w:lineRule="auto"/>
      <w:ind w:left="440"/>
    </w:pPr>
    <w:rPr>
      <w:rFonts w:asciiTheme="minorHAnsi" w:hAnsiTheme="minorHAnsi" w:cstheme="minorBid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zzzsr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05B6-78E4-4C25-B6C3-F17DC410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Strateški plan razvoja Hrvatskog zavoda za zaštitu zdravlja i sigurnost na radu 2017. – 2020.</dc:subject>
  <dc:creator>Jasna Krainz</dc:creator>
  <cp:lastModifiedBy>Jasna Krainz</cp:lastModifiedBy>
  <cp:revision>4</cp:revision>
  <cp:lastPrinted>2016-12-27T07:47:00Z</cp:lastPrinted>
  <dcterms:created xsi:type="dcterms:W3CDTF">2016-12-27T08:25:00Z</dcterms:created>
  <dcterms:modified xsi:type="dcterms:W3CDTF">2016-12-27T09:57:00Z</dcterms:modified>
</cp:coreProperties>
</file>